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9E" w:rsidRPr="00F7479E" w:rsidRDefault="00F7479E" w:rsidP="00F7479E">
      <w:pPr>
        <w:pStyle w:val="a3"/>
        <w:shd w:val="clear" w:color="auto" w:fill="FFFFFF"/>
        <w:spacing w:before="96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Брейн</w:t>
      </w:r>
      <w:bookmarkStart w:id="0" w:name="_GoBack"/>
      <w:bookmarkEnd w:id="0"/>
      <w:r w:rsidRPr="00F7479E">
        <w:rPr>
          <w:b/>
          <w:color w:val="000000"/>
          <w:sz w:val="28"/>
          <w:szCs w:val="28"/>
        </w:rPr>
        <w:t xml:space="preserve"> </w:t>
      </w:r>
      <w:r w:rsidRPr="00F7479E">
        <w:rPr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F7479E">
        <w:rPr>
          <w:b/>
          <w:color w:val="000000"/>
          <w:sz w:val="28"/>
          <w:szCs w:val="28"/>
        </w:rPr>
        <w:t>ринг по правилам дорожного движения</w:t>
      </w:r>
    </w:p>
    <w:p w:rsidR="00F7479E" w:rsidRDefault="00F7479E" w:rsidP="00455291">
      <w:pPr>
        <w:pStyle w:val="a3"/>
        <w:shd w:val="clear" w:color="auto" w:fill="FFFFFF"/>
        <w:spacing w:before="96" w:beforeAutospacing="0" w:after="0" w:afterAutospacing="0"/>
        <w:rPr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="96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br/>
        <w:t xml:space="preserve">Цель: повторить знания о правилах дорожного движения, профилактика и предупреждение детского травматизма среди обучающихся 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Задачи: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1. Формировать умения применять полученные знания о правилах дорожного движения в нестандартной ситуации.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2. Создать ситуацию сознательного отношения обучающихся к соблюдению правил дорожного движения.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3. Развивать навыки практического применения правил уличного движения.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4. Развивать умение распознавать дорожные знаки.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5. Воспитывать общую культуру безопасного поведения на улице и в транспорте.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6. Воспитывать уважение к правилам дорожного движения, чувство дружбы, взаимовыручки.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Ход мероприятия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FD386F">
      <w:pPr>
        <w:pStyle w:val="a3"/>
        <w:shd w:val="clear" w:color="auto" w:fill="FFFFFF"/>
        <w:spacing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 xml:space="preserve">Здравствуйте, ребята! Я приветствую всех на </w:t>
      </w:r>
      <w:proofErr w:type="spellStart"/>
      <w:r w:rsidRPr="00B709B4">
        <w:rPr>
          <w:color w:val="000000"/>
          <w:sz w:val="28"/>
          <w:szCs w:val="28"/>
        </w:rPr>
        <w:t>брейн</w:t>
      </w:r>
      <w:proofErr w:type="spellEnd"/>
      <w:r w:rsidRPr="00B709B4">
        <w:rPr>
          <w:color w:val="000000"/>
          <w:sz w:val="28"/>
          <w:szCs w:val="28"/>
        </w:rPr>
        <w:t>-ринге. Уверена, что здесь собрались только зн</w:t>
      </w:r>
      <w:r w:rsidR="00FD386F" w:rsidRPr="00B709B4">
        <w:rPr>
          <w:color w:val="000000"/>
          <w:sz w:val="28"/>
          <w:szCs w:val="28"/>
        </w:rPr>
        <w:t>атоки Правил дорожного движения</w:t>
      </w:r>
      <w:r w:rsidRPr="00B709B4">
        <w:rPr>
          <w:color w:val="000000"/>
          <w:sz w:val="28"/>
          <w:szCs w:val="28"/>
        </w:rPr>
        <w:t xml:space="preserve">. </w:t>
      </w:r>
      <w:r w:rsidR="00FD386F" w:rsidRPr="00B709B4">
        <w:rPr>
          <w:color w:val="000000"/>
          <w:sz w:val="28"/>
          <w:szCs w:val="28"/>
        </w:rPr>
        <w:t>Вы все знаете, что</w:t>
      </w:r>
      <w:r w:rsidRPr="00B709B4">
        <w:rPr>
          <w:color w:val="000000"/>
          <w:sz w:val="28"/>
          <w:szCs w:val="28"/>
        </w:rPr>
        <w:t xml:space="preserve"> на дороге нужно быть внимательным</w:t>
      </w:r>
      <w:r w:rsidR="00FD386F" w:rsidRPr="00B709B4">
        <w:rPr>
          <w:color w:val="000000"/>
          <w:sz w:val="28"/>
          <w:szCs w:val="28"/>
        </w:rPr>
        <w:t>и</w:t>
      </w:r>
      <w:r w:rsidRPr="00B709B4">
        <w:rPr>
          <w:color w:val="000000"/>
          <w:sz w:val="28"/>
          <w:szCs w:val="28"/>
        </w:rPr>
        <w:t>, соблюдать правила дорожного движения. Поэтому</w:t>
      </w:r>
      <w:r w:rsidR="00FD386F" w:rsidRPr="00B709B4">
        <w:rPr>
          <w:color w:val="000000"/>
          <w:sz w:val="28"/>
          <w:szCs w:val="28"/>
        </w:rPr>
        <w:t>, сегодня,</w:t>
      </w:r>
      <w:r w:rsidRPr="00B709B4">
        <w:rPr>
          <w:color w:val="000000"/>
          <w:sz w:val="28"/>
          <w:szCs w:val="28"/>
        </w:rPr>
        <w:t xml:space="preserve"> мы </w:t>
      </w:r>
      <w:r w:rsidR="00FD386F" w:rsidRPr="00B709B4">
        <w:rPr>
          <w:color w:val="000000"/>
          <w:sz w:val="28"/>
          <w:szCs w:val="28"/>
        </w:rPr>
        <w:t>проверим</w:t>
      </w:r>
      <w:r w:rsidRPr="00B709B4">
        <w:rPr>
          <w:color w:val="000000"/>
          <w:sz w:val="28"/>
          <w:szCs w:val="28"/>
        </w:rPr>
        <w:t xml:space="preserve"> ваши знания по ПДД, чтобы быть уверенными в том, что вы всегда </w:t>
      </w:r>
      <w:r w:rsidR="00FD386F" w:rsidRPr="00B709B4">
        <w:rPr>
          <w:color w:val="000000"/>
          <w:sz w:val="28"/>
          <w:szCs w:val="28"/>
        </w:rPr>
        <w:t xml:space="preserve">их </w:t>
      </w:r>
      <w:r w:rsidRPr="00B709B4">
        <w:rPr>
          <w:color w:val="000000"/>
          <w:sz w:val="28"/>
          <w:szCs w:val="28"/>
        </w:rPr>
        <w:t>соблюдаете и выявить лучших знатоков.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И так, правила нашей игры. Каждой команде необходимо преодолеть 8 этапов, ответив на вопросы и выполнив задания. За каждое правильный ответ можно получить 1 балл.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Этап – Знакомьтесь!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Жеребьевка. Представление команды – девиз, эмблема.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1. команда "Зебра". Зебра-новое поколение, знает правила движения.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2. команда "Зеленый свет". Лишь команда "Зеленый свет" знает правильный ответ!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3 команда «Автогонщики». Тише едешь - дальше будешь.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numPr>
          <w:ilvl w:val="0"/>
          <w:numId w:val="2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Этап – Ах, эти знаки!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Каждой из команд предлагается комплект знаков, необходимо максимально правильно подписать и определить их группу (П</w:t>
      </w:r>
      <w:r w:rsidR="00B709B4">
        <w:rPr>
          <w:color w:val="000000"/>
          <w:sz w:val="28"/>
          <w:szCs w:val="28"/>
        </w:rPr>
        <w:t>риложение 2). Время выполнения 3</w:t>
      </w:r>
      <w:r w:rsidRPr="00B709B4">
        <w:rPr>
          <w:color w:val="000000"/>
          <w:sz w:val="28"/>
          <w:szCs w:val="28"/>
        </w:rPr>
        <w:t xml:space="preserve"> минут.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numPr>
          <w:ilvl w:val="0"/>
          <w:numId w:val="3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Этап – Да/нет</w:t>
      </w:r>
    </w:p>
    <w:p w:rsidR="00455291" w:rsidRDefault="00455291" w:rsidP="00455291">
      <w:pPr>
        <w:pStyle w:val="a3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 xml:space="preserve">Каждой команде </w:t>
      </w:r>
      <w:r w:rsidR="00B709B4">
        <w:rPr>
          <w:color w:val="000000"/>
          <w:sz w:val="28"/>
          <w:szCs w:val="28"/>
        </w:rPr>
        <w:t xml:space="preserve">задаются вопросы. Команды отвечают по очереди да/нет. За каждый правильный ответ команда получает 1 </w:t>
      </w:r>
      <w:proofErr w:type="gramStart"/>
      <w:r w:rsidR="00B709B4">
        <w:rPr>
          <w:color w:val="000000"/>
          <w:sz w:val="28"/>
          <w:szCs w:val="28"/>
        </w:rPr>
        <w:t>балл.</w:t>
      </w:r>
      <w:r w:rsidRPr="00B709B4">
        <w:rPr>
          <w:color w:val="000000"/>
          <w:sz w:val="28"/>
          <w:szCs w:val="28"/>
        </w:rPr>
        <w:t>(</w:t>
      </w:r>
      <w:proofErr w:type="gramEnd"/>
      <w:r w:rsidRPr="00B709B4">
        <w:rPr>
          <w:color w:val="000000"/>
          <w:sz w:val="28"/>
          <w:szCs w:val="28"/>
        </w:rPr>
        <w:t xml:space="preserve">Приложение 3). </w:t>
      </w:r>
    </w:p>
    <w:p w:rsidR="00B709B4" w:rsidRPr="00B709B4" w:rsidRDefault="00B709B4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numPr>
          <w:ilvl w:val="0"/>
          <w:numId w:val="4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Этап – Знаешь ли ты?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Командам предлагается 15 тестовых вопросов. Первой отвечает команда, которая быстрее знает правильный ответ. Повторное право ответа после ошибки командам не предоставляется.</w:t>
      </w:r>
    </w:p>
    <w:p w:rsidR="00455291" w:rsidRPr="00B709B4" w:rsidRDefault="00B709B4" w:rsidP="00B709B4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r w:rsidR="00455291" w:rsidRPr="00B709B4">
        <w:rPr>
          <w:b/>
          <w:bCs/>
          <w:color w:val="000000"/>
          <w:sz w:val="28"/>
          <w:szCs w:val="28"/>
        </w:rPr>
        <w:t>Когда надо соблюдать правила дорожного движения?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 </w:t>
      </w:r>
      <w:r w:rsidRPr="00B709B4">
        <w:rPr>
          <w:color w:val="000000"/>
          <w:sz w:val="28"/>
          <w:szCs w:val="28"/>
          <w:u w:val="single"/>
        </w:rPr>
        <w:t>всегда</w:t>
      </w:r>
      <w:r w:rsidRPr="00B709B4">
        <w:rPr>
          <w:color w:val="000000"/>
          <w:sz w:val="28"/>
          <w:szCs w:val="28"/>
        </w:rPr>
        <w:t>;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когда рядом дорожный полицейский; 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 когда у тебя хорошее настроение.</w:t>
      </w:r>
    </w:p>
    <w:p w:rsidR="00455291" w:rsidRPr="00B709B4" w:rsidRDefault="00B709B4" w:rsidP="00B709B4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55291" w:rsidRPr="00B709B4">
        <w:rPr>
          <w:b/>
          <w:bCs/>
          <w:color w:val="000000"/>
          <w:sz w:val="28"/>
          <w:szCs w:val="28"/>
        </w:rPr>
        <w:t>Какой сигнал обозначают разведенные руки регулировщика?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движение пешеходов разрешено;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движение транспорта запрещено; 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 </w:t>
      </w:r>
      <w:r w:rsidRPr="00B709B4">
        <w:rPr>
          <w:color w:val="000000"/>
          <w:sz w:val="28"/>
          <w:szCs w:val="28"/>
          <w:u w:val="single"/>
        </w:rPr>
        <w:t>движение пешеходов и транспорта запрещено</w:t>
      </w:r>
    </w:p>
    <w:p w:rsidR="00455291" w:rsidRPr="00B709B4" w:rsidRDefault="00B709B4" w:rsidP="00B709B4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55291" w:rsidRPr="00B709B4">
        <w:rPr>
          <w:b/>
          <w:bCs/>
          <w:color w:val="000000"/>
          <w:sz w:val="28"/>
          <w:szCs w:val="28"/>
        </w:rPr>
        <w:t>Назовите элементы дороги в городе.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 </w:t>
      </w:r>
      <w:r w:rsidRPr="00B709B4">
        <w:rPr>
          <w:color w:val="000000"/>
          <w:sz w:val="28"/>
          <w:szCs w:val="28"/>
          <w:u w:val="single"/>
        </w:rPr>
        <w:t>проезжая часть, тротуар, разделительная полоса</w:t>
      </w:r>
      <w:r w:rsidRPr="00B709B4">
        <w:rPr>
          <w:color w:val="000000"/>
          <w:sz w:val="28"/>
          <w:szCs w:val="28"/>
        </w:rPr>
        <w:t>;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улица, кювет, велосипедная дорожка;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 шоссе, обочина, пешеходная дорожка.</w:t>
      </w:r>
    </w:p>
    <w:p w:rsidR="00455291" w:rsidRPr="00B709B4" w:rsidRDefault="00B709B4" w:rsidP="00B709B4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55291" w:rsidRPr="00B709B4">
        <w:rPr>
          <w:b/>
          <w:bCs/>
          <w:color w:val="000000"/>
          <w:sz w:val="28"/>
          <w:szCs w:val="28"/>
        </w:rPr>
        <w:t>Где появился первый светофор?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 </w:t>
      </w:r>
      <w:r w:rsidRPr="00B709B4">
        <w:rPr>
          <w:color w:val="000000"/>
          <w:sz w:val="28"/>
          <w:szCs w:val="28"/>
          <w:u w:val="single"/>
        </w:rPr>
        <w:t>в Англии</w:t>
      </w:r>
      <w:r w:rsidRPr="00B709B4">
        <w:rPr>
          <w:color w:val="000000"/>
          <w:sz w:val="28"/>
          <w:szCs w:val="28"/>
        </w:rPr>
        <w:t>;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в Германии;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 в России.</w:t>
      </w:r>
    </w:p>
    <w:p w:rsidR="00455291" w:rsidRPr="00B709B4" w:rsidRDefault="00B709B4" w:rsidP="00B709B4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55291" w:rsidRPr="00B709B4">
        <w:rPr>
          <w:b/>
          <w:bCs/>
          <w:color w:val="000000"/>
          <w:sz w:val="28"/>
          <w:szCs w:val="28"/>
        </w:rPr>
        <w:t>Что означает желтый сигнал светофора? 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 </w:t>
      </w:r>
      <w:r w:rsidRPr="00B709B4">
        <w:rPr>
          <w:color w:val="000000"/>
          <w:sz w:val="28"/>
          <w:szCs w:val="28"/>
          <w:u w:val="single"/>
        </w:rPr>
        <w:t>запрещает движение транспорту и пешеходам</w:t>
      </w:r>
      <w:r w:rsidRPr="00B709B4">
        <w:rPr>
          <w:color w:val="000000"/>
          <w:sz w:val="28"/>
          <w:szCs w:val="28"/>
        </w:rPr>
        <w:t>;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разрешает движение транспорту и пешеходам;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 запрещает движение пешеходам.</w:t>
      </w:r>
    </w:p>
    <w:p w:rsidR="00455291" w:rsidRPr="00B709B4" w:rsidRDefault="00B709B4" w:rsidP="00B709B4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55291" w:rsidRPr="00B709B4">
        <w:rPr>
          <w:b/>
          <w:bCs/>
          <w:color w:val="000000"/>
          <w:sz w:val="28"/>
          <w:szCs w:val="28"/>
        </w:rPr>
        <w:t>Кого можно катать на своем велосипеде на улице?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 </w:t>
      </w:r>
      <w:r w:rsidRPr="00B709B4">
        <w:rPr>
          <w:color w:val="000000"/>
          <w:sz w:val="28"/>
          <w:szCs w:val="28"/>
          <w:u w:val="single"/>
        </w:rPr>
        <w:t>никого</w:t>
      </w:r>
      <w:r w:rsidRPr="00B709B4">
        <w:rPr>
          <w:color w:val="000000"/>
          <w:sz w:val="28"/>
          <w:szCs w:val="28"/>
        </w:rPr>
        <w:t>;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только одноклассников;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 детей младше 12 лет.</w:t>
      </w:r>
    </w:p>
    <w:p w:rsidR="00455291" w:rsidRPr="00B709B4" w:rsidRDefault="00B709B4" w:rsidP="00B709B4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55291" w:rsidRPr="00B709B4">
        <w:rPr>
          <w:b/>
          <w:bCs/>
          <w:color w:val="000000"/>
          <w:sz w:val="28"/>
          <w:szCs w:val="28"/>
        </w:rPr>
        <w:t>Какого элемента дороги не существует?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кювет;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обочина;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 </w:t>
      </w:r>
      <w:r w:rsidRPr="00B709B4">
        <w:rPr>
          <w:color w:val="000000"/>
          <w:sz w:val="28"/>
          <w:szCs w:val="28"/>
          <w:u w:val="single"/>
        </w:rPr>
        <w:t>парапет</w:t>
      </w:r>
      <w:r w:rsidRPr="00B709B4">
        <w:rPr>
          <w:color w:val="000000"/>
          <w:sz w:val="28"/>
          <w:szCs w:val="28"/>
        </w:rPr>
        <w:t>.</w:t>
      </w:r>
    </w:p>
    <w:p w:rsidR="00455291" w:rsidRPr="00B709B4" w:rsidRDefault="00B709B4" w:rsidP="00B709B4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55291" w:rsidRPr="00B709B4">
        <w:rPr>
          <w:b/>
          <w:bCs/>
          <w:color w:val="000000"/>
          <w:sz w:val="28"/>
          <w:szCs w:val="28"/>
        </w:rPr>
        <w:t>Какой транспорт относятся к городскому общественному транспорту?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автобус, троллейбус, грузовик;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самолет, поезд, теплоход;</w:t>
      </w:r>
    </w:p>
    <w:p w:rsidR="00B709B4" w:rsidRDefault="00455291" w:rsidP="00B709B4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 </w:t>
      </w:r>
      <w:r w:rsidRPr="00B709B4">
        <w:rPr>
          <w:color w:val="000000"/>
          <w:sz w:val="28"/>
          <w:szCs w:val="28"/>
          <w:u w:val="single"/>
        </w:rPr>
        <w:t>троллейбус, автобус, трамвай</w:t>
      </w:r>
      <w:r w:rsidRPr="00B709B4">
        <w:rPr>
          <w:color w:val="000000"/>
          <w:sz w:val="28"/>
          <w:szCs w:val="28"/>
        </w:rPr>
        <w:t>.</w:t>
      </w:r>
    </w:p>
    <w:p w:rsidR="00455291" w:rsidRPr="00B709B4" w:rsidRDefault="00B709B4" w:rsidP="00B709B4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455291" w:rsidRPr="00B709B4">
        <w:rPr>
          <w:b/>
          <w:bCs/>
          <w:color w:val="000000"/>
          <w:sz w:val="28"/>
          <w:szCs w:val="28"/>
        </w:rPr>
        <w:t>С какого возраста разрешается выезжать на велосипеде на дороги общего пользования?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НЕ моложе 10 лет.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 </w:t>
      </w:r>
      <w:r w:rsidRPr="00B709B4">
        <w:rPr>
          <w:color w:val="000000"/>
          <w:sz w:val="28"/>
          <w:szCs w:val="28"/>
          <w:u w:val="single"/>
        </w:rPr>
        <w:t>НЕ моложе 14 лет.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 НЕ моложе 16 лет.</w:t>
      </w:r>
    </w:p>
    <w:p w:rsidR="00455291" w:rsidRPr="00B709B4" w:rsidRDefault="00B709B4" w:rsidP="00B709B4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55291" w:rsidRPr="00B709B4">
        <w:rPr>
          <w:b/>
          <w:bCs/>
          <w:color w:val="000000"/>
          <w:sz w:val="28"/>
          <w:szCs w:val="28"/>
        </w:rPr>
        <w:t>По какой полосе можно проехать на велосипеде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</w:t>
      </w:r>
      <w:r w:rsidRPr="00B709B4">
        <w:rPr>
          <w:b/>
          <w:bCs/>
          <w:color w:val="000000"/>
          <w:sz w:val="28"/>
          <w:szCs w:val="28"/>
        </w:rPr>
        <w:t> </w:t>
      </w:r>
      <w:r w:rsidRPr="00B709B4">
        <w:rPr>
          <w:color w:val="000000"/>
          <w:sz w:val="28"/>
          <w:szCs w:val="28"/>
        </w:rPr>
        <w:t>По любой в один ряд, возможно правее.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 </w:t>
      </w:r>
      <w:r w:rsidRPr="00B709B4">
        <w:rPr>
          <w:color w:val="000000"/>
          <w:sz w:val="28"/>
          <w:szCs w:val="28"/>
          <w:u w:val="single"/>
        </w:rPr>
        <w:t>Как можно ближе к правому краю проезжей части.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 По крайней правой полосе, на любом расстоянии от проезжей части.</w:t>
      </w:r>
    </w:p>
    <w:p w:rsidR="00455291" w:rsidRPr="00B709B4" w:rsidRDefault="00B709B4" w:rsidP="00B709B4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55291" w:rsidRPr="00B709B4">
        <w:rPr>
          <w:b/>
          <w:bCs/>
          <w:color w:val="000000"/>
          <w:sz w:val="28"/>
          <w:szCs w:val="28"/>
        </w:rPr>
        <w:t>Какие сигналы имеют пешеходные светофоры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 </w:t>
      </w:r>
      <w:r w:rsidRPr="00B709B4">
        <w:rPr>
          <w:color w:val="000000"/>
          <w:sz w:val="28"/>
          <w:szCs w:val="28"/>
          <w:u w:val="single"/>
        </w:rPr>
        <w:t>Красный, желтый, зеленый сигналы светофора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Только зеленый сигнал.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 Красный и зеленый сигналы.</w:t>
      </w:r>
    </w:p>
    <w:p w:rsidR="00455291" w:rsidRPr="00B709B4" w:rsidRDefault="00B709B4" w:rsidP="00B709B4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55291" w:rsidRPr="00B709B4">
        <w:rPr>
          <w:b/>
          <w:bCs/>
          <w:color w:val="000000"/>
          <w:sz w:val="28"/>
          <w:szCs w:val="28"/>
        </w:rPr>
        <w:t>Указаниями какого светофора должен руководствоваться велосипедист при движении по дороге?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Только транспортного.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lastRenderedPageBreak/>
        <w:t>Б) Пешеходного.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 </w:t>
      </w:r>
      <w:r w:rsidRPr="00B709B4">
        <w:rPr>
          <w:color w:val="000000"/>
          <w:sz w:val="28"/>
          <w:szCs w:val="28"/>
          <w:u w:val="single"/>
        </w:rPr>
        <w:t>Велосипедного, пешеходного, а при его отсутствии – транспортного.</w:t>
      </w:r>
    </w:p>
    <w:p w:rsidR="00455291" w:rsidRPr="00B709B4" w:rsidRDefault="00B709B4" w:rsidP="00B709B4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55291" w:rsidRPr="00B709B4">
        <w:rPr>
          <w:b/>
          <w:bCs/>
          <w:color w:val="000000"/>
          <w:sz w:val="28"/>
          <w:szCs w:val="28"/>
        </w:rPr>
        <w:t>Разрешен ли переход дороги при желтом сигнале светофора?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 </w:t>
      </w:r>
      <w:r w:rsidRPr="00B709B4">
        <w:rPr>
          <w:color w:val="000000"/>
          <w:sz w:val="28"/>
          <w:szCs w:val="28"/>
          <w:u w:val="single"/>
        </w:rPr>
        <w:t>Нет.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 Да.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</w:t>
      </w:r>
      <w:r w:rsidRPr="00B709B4">
        <w:rPr>
          <w:b/>
          <w:bCs/>
          <w:color w:val="000000"/>
          <w:sz w:val="28"/>
          <w:szCs w:val="28"/>
        </w:rPr>
        <w:t> </w:t>
      </w:r>
      <w:r w:rsidRPr="00B709B4">
        <w:rPr>
          <w:color w:val="000000"/>
          <w:sz w:val="28"/>
          <w:szCs w:val="28"/>
        </w:rPr>
        <w:t>Разрешен, если нет автомашин.</w:t>
      </w:r>
    </w:p>
    <w:p w:rsidR="00455291" w:rsidRPr="00B709B4" w:rsidRDefault="00B709B4" w:rsidP="00B709B4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55291" w:rsidRPr="00B709B4">
        <w:rPr>
          <w:b/>
          <w:bCs/>
          <w:color w:val="000000"/>
          <w:sz w:val="28"/>
          <w:szCs w:val="28"/>
        </w:rPr>
        <w:t>В каких метах запрещено пешеходу переходить дорогу?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На крутых поворотах.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В местах, где дорога идет на подъем.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 </w:t>
      </w:r>
      <w:r w:rsidRPr="00B709B4">
        <w:rPr>
          <w:color w:val="000000"/>
          <w:sz w:val="28"/>
          <w:szCs w:val="28"/>
          <w:u w:val="single"/>
        </w:rPr>
        <w:t>Во всех перечисленных местах.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 </w:t>
      </w:r>
      <w:r w:rsidRPr="00B709B4">
        <w:rPr>
          <w:b/>
          <w:bCs/>
          <w:color w:val="000000"/>
          <w:sz w:val="28"/>
          <w:szCs w:val="28"/>
        </w:rPr>
        <w:t>С какого возраста разрешается обучать вождению на мотоцикле?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С 18 лет.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 </w:t>
      </w:r>
      <w:r w:rsidRPr="00B709B4">
        <w:rPr>
          <w:color w:val="000000"/>
          <w:sz w:val="28"/>
          <w:szCs w:val="28"/>
          <w:u w:val="single"/>
        </w:rPr>
        <w:t>С 14 лет.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 С 16 лет.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numPr>
          <w:ilvl w:val="0"/>
          <w:numId w:val="19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 xml:space="preserve">Этап – </w:t>
      </w:r>
      <w:proofErr w:type="spellStart"/>
      <w:r w:rsidRPr="00B709B4">
        <w:rPr>
          <w:color w:val="000000"/>
          <w:sz w:val="28"/>
          <w:szCs w:val="28"/>
        </w:rPr>
        <w:t>Пазл</w:t>
      </w:r>
      <w:proofErr w:type="spellEnd"/>
      <w:r w:rsidRPr="00B709B4">
        <w:rPr>
          <w:color w:val="000000"/>
          <w:sz w:val="28"/>
          <w:szCs w:val="28"/>
        </w:rPr>
        <w:t>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Командам предлагается собрать</w:t>
      </w:r>
      <w:r w:rsidR="00B709B4">
        <w:rPr>
          <w:color w:val="000000"/>
          <w:sz w:val="28"/>
          <w:szCs w:val="28"/>
        </w:rPr>
        <w:t xml:space="preserve"> 3 знака из картинок</w:t>
      </w:r>
      <w:r w:rsidRPr="00B709B4">
        <w:rPr>
          <w:color w:val="000000"/>
          <w:sz w:val="28"/>
          <w:szCs w:val="28"/>
        </w:rPr>
        <w:t xml:space="preserve"> (Приложение 4). Время выполнения 3 минуты.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numPr>
          <w:ilvl w:val="0"/>
          <w:numId w:val="20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Этап – Помогу, окажу…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Оказание первой медицинской помощи является важным в повседневной жизни, а при дорожно-транспортных происшествиях – особенно. Каждому участнику команды предлагается ответить на 5 тестовых заданий. Общий командный балл рассчитывается как сумма индивидуальных результатов каждого участника (Приложение 5). Время выполнения 5 минут.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numPr>
          <w:ilvl w:val="0"/>
          <w:numId w:val="21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Этап – Собери пословицы.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Командам предлагаются разрезанные на слова половицы, нужно правильно составить их (Приложение 6). Время выполнения 3 минуты.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Осторожность - мать безопасности.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Всякая дорога вдвоем веселей.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Знай правило движения, как таблицу умножения.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Если хочешь ты рулить, надо правило учить.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Поспешишь - людей насмешишь.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Дома спи, а в дороге не дремли.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numPr>
          <w:ilvl w:val="0"/>
          <w:numId w:val="22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Этап – Пантомимы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 xml:space="preserve">Командам предстоит показать импровизацию на стихотворения Григория </w:t>
      </w:r>
      <w:proofErr w:type="spellStart"/>
      <w:r w:rsidRPr="00B709B4">
        <w:rPr>
          <w:color w:val="000000"/>
          <w:sz w:val="28"/>
          <w:szCs w:val="28"/>
        </w:rPr>
        <w:t>Остера</w:t>
      </w:r>
      <w:proofErr w:type="spellEnd"/>
      <w:r w:rsidRPr="00B709B4">
        <w:rPr>
          <w:color w:val="000000"/>
          <w:sz w:val="28"/>
          <w:szCs w:val="28"/>
        </w:rPr>
        <w:t xml:space="preserve"> «Вредные советы». Оценивается в 3 балла – максимальная точность импровизации и соответствие тексту стихотворения.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 команде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Если на велосипеде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lastRenderedPageBreak/>
        <w:t>Мчитесь вы по мостовой,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Набирайте лихо скорость,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Чтобы не догнал никто.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Тормозить не торопитесь,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Пусть машины тормозят,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И старайтесь поскорее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Крайний левый ряд занять.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FC084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55291" w:rsidRPr="00B709B4">
        <w:rPr>
          <w:color w:val="000000"/>
          <w:sz w:val="28"/>
          <w:szCs w:val="28"/>
        </w:rPr>
        <w:t xml:space="preserve"> команде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Если вас назвал случайно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Кто- то словом «пешеход»,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На него не обижайтесь,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Он не знает ничего.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Ну, а вы шагайте прямо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Где машины в ряд спешат,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И на знаки не смотрите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Пусть водители глядят.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4 команде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Если вы как пассажиры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Сели в транспорт городской,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То сидите и мотайте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И рукой, и головой,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 когда войдет старушка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Очень старая с клюкой,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Места ей не уступайте,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Уступает пусть другой.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5 команде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Если контролер попросит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Твой билетик проездной,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Сделай вид, что ты не слышишь,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Потому что ты глухой.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 наших сегодняшних состязаниях победила команда _________ и в личном зачете ________. Мы поздравляем победителей и желаем вам, ребята, доброго пути и безопасности на дорогах.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0841" w:rsidRDefault="00FC084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0841" w:rsidRDefault="00FC084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0841" w:rsidRDefault="00FC084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0841" w:rsidRDefault="00FC084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0841" w:rsidRDefault="00FC084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0841" w:rsidRDefault="00FC084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0841" w:rsidRDefault="00FC084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0841" w:rsidRDefault="00FC084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0841" w:rsidRDefault="00FC084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rFonts w:ascii="Arial" w:hAnsi="Arial" w:cs="Arial"/>
          <w:color w:val="000000"/>
          <w:sz w:val="28"/>
          <w:szCs w:val="28"/>
        </w:rPr>
        <w:br/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Приложение 1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1. команда "Зебра". Зебра-новое поколение, знает правила движения.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2. команда "Зеленый свет". Лишь команда "Зеленый свет" знает правильный ответ!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FC084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55291" w:rsidRPr="00B709B4">
        <w:rPr>
          <w:color w:val="000000"/>
          <w:sz w:val="28"/>
          <w:szCs w:val="28"/>
        </w:rPr>
        <w:t>. команда «Автогонщики». Тише едешь - дальше будешь.</w:t>
      </w:r>
    </w:p>
    <w:p w:rsidR="00455291" w:rsidRPr="00B709B4" w:rsidRDefault="00455291" w:rsidP="00FC0841">
      <w:pPr>
        <w:pStyle w:val="a3"/>
        <w:shd w:val="clear" w:color="auto" w:fill="FFFFFF"/>
        <w:spacing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709B4">
        <w:rPr>
          <w:rFonts w:ascii="Arial" w:hAnsi="Arial" w:cs="Arial"/>
          <w:color w:val="000000"/>
          <w:sz w:val="28"/>
          <w:szCs w:val="28"/>
        </w:rPr>
        <w:br/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Приложение 2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Комплект знаков №1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85800" cy="600075"/>
            <wp:effectExtent l="19050" t="0" r="0" b="0"/>
            <wp:docPr id="1" name="Рисунок 1" descr="hello_html_m62d929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2d9292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2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95325" cy="600075"/>
            <wp:effectExtent l="19050" t="0" r="9525" b="0"/>
            <wp:docPr id="2" name="Рисунок 2" descr="hello_html_35e6bd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5e6bdb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3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85800" cy="628650"/>
            <wp:effectExtent l="19050" t="0" r="0" b="0"/>
            <wp:docPr id="3" name="Рисунок 3" descr="hello_html_2bd82e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bd82e3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4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704850" cy="609600"/>
            <wp:effectExtent l="19050" t="0" r="0" b="0"/>
            <wp:docPr id="4" name="Рисунок 4" descr="hello_html_3c7d4f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c7d4f2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5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714375" cy="638175"/>
            <wp:effectExtent l="19050" t="0" r="9525" b="0"/>
            <wp:docPr id="5" name="Рисунок 5" descr="hello_html_m2ff424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ff424d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6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714375" cy="619125"/>
            <wp:effectExtent l="19050" t="0" r="9525" b="0"/>
            <wp:docPr id="6" name="Рисунок 6" descr="hello_html_b5fd9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b5fd90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Предупреждающие знаки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 Светофорное регулирование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2 Разводной мост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3 Крутой подъем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4 Неровная дорога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5 Двустороннее движение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6 Пешеходный переход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Комплект знаков №2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819150" cy="828675"/>
            <wp:effectExtent l="19050" t="0" r="0" b="0"/>
            <wp:docPr id="7" name="Рисунок 7" descr="hello_html_m6d451a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d451a5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2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85800" cy="609600"/>
            <wp:effectExtent l="19050" t="0" r="0" b="0"/>
            <wp:docPr id="8" name="Рисунок 8" descr="hello_html_93db9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93db91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3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52450" cy="561975"/>
            <wp:effectExtent l="19050" t="0" r="0" b="0"/>
            <wp:docPr id="9" name="Рисунок 9" descr="hello_html_m7acb3f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acb3fa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4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85800" cy="600075"/>
            <wp:effectExtent l="19050" t="0" r="0" b="0"/>
            <wp:docPr id="10" name="Рисунок 10" descr="hello_html_m27f64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27f644b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5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800100" cy="809625"/>
            <wp:effectExtent l="19050" t="0" r="0" b="0"/>
            <wp:docPr id="11" name="Рисунок 11" descr="hello_html_m69deb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69deb19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6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52450" cy="552450"/>
            <wp:effectExtent l="19050" t="0" r="0" b="0"/>
            <wp:docPr id="12" name="Рисунок 12" descr="hello_html_m64baa4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4baa4fa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Знаки приоритета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 Главная дорога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2 Уступите дорогу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3 Движение без остановки запрещено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4 Пересечение со второстепенной дорогой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5 Конец главной дороги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6 Преимущество перед встречным движением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Комплект знаков №3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81025" cy="581025"/>
            <wp:effectExtent l="19050" t="0" r="9525" b="0"/>
            <wp:docPr id="13" name="Рисунок 13" descr="hello_html_30d9dc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0d9dc7f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2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71500" cy="581025"/>
            <wp:effectExtent l="19050" t="0" r="0" b="0"/>
            <wp:docPr id="14" name="Рисунок 14" descr="hello_html_m56e0c2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56e0c2c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3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71500" cy="571500"/>
            <wp:effectExtent l="19050" t="0" r="0" b="0"/>
            <wp:docPr id="15" name="Рисунок 15" descr="hello_html_7de2b4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7de2b40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4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71500" cy="561975"/>
            <wp:effectExtent l="19050" t="0" r="0" b="0"/>
            <wp:docPr id="16" name="Рисунок 16" descr="hello_html_m69e954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69e9541b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5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81025" cy="571500"/>
            <wp:effectExtent l="19050" t="0" r="9525" b="0"/>
            <wp:docPr id="17" name="Рисунок 17" descr="hello_html_768f85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768f85b3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6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71500" cy="571500"/>
            <wp:effectExtent l="19050" t="0" r="0" b="0"/>
            <wp:docPr id="18" name="Рисунок 18" descr="hello_html_418817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418817c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Запрещающие знаки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 Въезд запрещен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2 Движение грузовых автомобилей запрещено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3 Стоянка запрещена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4 Движение на велосипедах запрещено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5 Движение пешеходов запрещено</w:t>
      </w:r>
    </w:p>
    <w:p w:rsidR="00455291" w:rsidRDefault="00455291" w:rsidP="00455291">
      <w:pPr>
        <w:pStyle w:val="a3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lastRenderedPageBreak/>
        <w:t>6 Ограничение максимальной скорости</w:t>
      </w:r>
    </w:p>
    <w:p w:rsidR="00FC0841" w:rsidRDefault="00FC0841" w:rsidP="00455291">
      <w:pPr>
        <w:pStyle w:val="a3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FC0841" w:rsidRDefault="00FC0841" w:rsidP="00455291">
      <w:pPr>
        <w:pStyle w:val="a3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FC0841" w:rsidRPr="00B709B4" w:rsidRDefault="00FC084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Комплект знаков №4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81025" cy="561975"/>
            <wp:effectExtent l="19050" t="0" r="9525" b="0"/>
            <wp:docPr id="19" name="Рисунок 19" descr="hello_html_m336f7c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336f7c2b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2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81025" cy="561975"/>
            <wp:effectExtent l="19050" t="0" r="9525" b="0"/>
            <wp:docPr id="20" name="Рисунок 20" descr="hello_html_md43a1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d43a1fc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3 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52450" cy="561975"/>
            <wp:effectExtent l="19050" t="0" r="0" b="0"/>
            <wp:docPr id="21" name="Рисунок 21" descr="hello_html_5aab48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5aab4825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4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81025" cy="561975"/>
            <wp:effectExtent l="19050" t="0" r="9525" b="0"/>
            <wp:docPr id="22" name="Рисунок 22" descr="hello_html_130e5d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130e5df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5 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61975" cy="561975"/>
            <wp:effectExtent l="19050" t="0" r="9525" b="0"/>
            <wp:docPr id="23" name="Рисунок 23" descr="hello_html_m2dfd4c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2dfd4c14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6 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81025" cy="561975"/>
            <wp:effectExtent l="19050" t="0" r="9525" b="0"/>
            <wp:docPr id="24" name="Рисунок 24" descr="hello_html_7a7a1c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7a7a1cf2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Предписывающие знаки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 Движение прямо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2 Велосипедная дорожка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3 Пешеходная дорожка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4 Конец велосипедной дорожки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5 Ограничение минимальной скорости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6 Движение прямо или направо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Комплект знаков №5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71500" cy="809625"/>
            <wp:effectExtent l="19050" t="0" r="0" b="0"/>
            <wp:docPr id="25" name="Рисунок 25" descr="hello_html_m1342d3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1342d37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2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09600" cy="609600"/>
            <wp:effectExtent l="19050" t="0" r="0" b="0"/>
            <wp:docPr id="26" name="Рисунок 26" descr="hello_html_m67f512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67f512d8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3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09600" cy="609600"/>
            <wp:effectExtent l="19050" t="0" r="0" b="0"/>
            <wp:docPr id="27" name="Рисунок 27" descr="hello_html_m5ea719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5ea719a2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4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19125" cy="609600"/>
            <wp:effectExtent l="19050" t="0" r="9525" b="0"/>
            <wp:docPr id="28" name="Рисунок 28" descr="hello_html_m63d62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63d62d12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5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19125" cy="609600"/>
            <wp:effectExtent l="19050" t="0" r="9525" b="0"/>
            <wp:docPr id="29" name="Рисунок 29" descr="hello_html_m7aa65c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7aa65c7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B4">
        <w:rPr>
          <w:color w:val="000000"/>
          <w:sz w:val="28"/>
          <w:szCs w:val="28"/>
        </w:rPr>
        <w:t> 6</w:t>
      </w: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81025" cy="809625"/>
            <wp:effectExtent l="0" t="0" r="9525" b="0"/>
            <wp:docPr id="30" name="Рисунок 30" descr="hello_html_49a35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49a35579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Знаки особых предписаний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 Дорога для автомобилей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2 Дорога с односторонним движением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3 Реверсивное движение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4 Дорога с полосой для велосипедистов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5 Полоса для велосипедистов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6 Место остановки автобуса и (или) троллейбуса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rFonts w:ascii="Arial" w:hAnsi="Arial" w:cs="Arial"/>
          <w:color w:val="000000"/>
          <w:sz w:val="28"/>
          <w:szCs w:val="28"/>
        </w:rPr>
        <w:br/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Приложение 3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Утверждения для 1 команды</w:t>
      </w:r>
    </w:p>
    <w:p w:rsidR="00455291" w:rsidRPr="00B709B4" w:rsidRDefault="00455291" w:rsidP="00455291">
      <w:pPr>
        <w:pStyle w:val="a3"/>
        <w:numPr>
          <w:ilvl w:val="0"/>
          <w:numId w:val="23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Правила дорожного движения предназначены только для водителей.</w:t>
      </w:r>
    </w:p>
    <w:p w:rsidR="00455291" w:rsidRPr="00B709B4" w:rsidRDefault="00455291" w:rsidP="00455291">
      <w:pPr>
        <w:pStyle w:val="a3"/>
        <w:numPr>
          <w:ilvl w:val="0"/>
          <w:numId w:val="23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Зелёный свет светофора мигает, когда приглашает не робеть и поскорее переходить дорогу.</w:t>
      </w:r>
    </w:p>
    <w:p w:rsidR="00455291" w:rsidRPr="00B709B4" w:rsidRDefault="00455291" w:rsidP="00455291">
      <w:pPr>
        <w:pStyle w:val="a3"/>
        <w:numPr>
          <w:ilvl w:val="0"/>
          <w:numId w:val="23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Нельзя отвлекать водителя во время движения транспорта.</w:t>
      </w:r>
    </w:p>
    <w:p w:rsidR="00455291" w:rsidRPr="00B709B4" w:rsidRDefault="00455291" w:rsidP="00455291">
      <w:pPr>
        <w:pStyle w:val="a3"/>
        <w:numPr>
          <w:ilvl w:val="0"/>
          <w:numId w:val="23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Велосипедистам запрещается ездить, не держась за руль хотя бы одной рукой?</w:t>
      </w:r>
    </w:p>
    <w:p w:rsidR="00455291" w:rsidRPr="00B709B4" w:rsidRDefault="00455291" w:rsidP="00455291">
      <w:pPr>
        <w:pStyle w:val="a3"/>
        <w:numPr>
          <w:ilvl w:val="0"/>
          <w:numId w:val="23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Леонардо да Винчи был первым изобретателем велосипеда?</w:t>
      </w:r>
    </w:p>
    <w:p w:rsidR="00455291" w:rsidRPr="00B709B4" w:rsidRDefault="00455291" w:rsidP="00455291">
      <w:pPr>
        <w:pStyle w:val="a3"/>
        <w:numPr>
          <w:ilvl w:val="0"/>
          <w:numId w:val="23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Возможен ли разворот технического средства на мосту?</w:t>
      </w:r>
    </w:p>
    <w:p w:rsidR="00455291" w:rsidRPr="00B709B4" w:rsidRDefault="00455291" w:rsidP="00455291">
      <w:pPr>
        <w:pStyle w:val="a3"/>
        <w:numPr>
          <w:ilvl w:val="0"/>
          <w:numId w:val="23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Вам исполнилось 13 лет. Имеете ли вы теперь право ездить на велосипеде по проезжей части?</w:t>
      </w:r>
    </w:p>
    <w:p w:rsidR="00455291" w:rsidRPr="00B709B4" w:rsidRDefault="00455291" w:rsidP="00455291">
      <w:pPr>
        <w:pStyle w:val="a3"/>
        <w:numPr>
          <w:ilvl w:val="0"/>
          <w:numId w:val="23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Разрешено ли движение технического средства в населенных пунктах со скоростью 80 км в час?</w:t>
      </w:r>
    </w:p>
    <w:p w:rsidR="00455291" w:rsidRPr="00B709B4" w:rsidRDefault="00455291" w:rsidP="00455291">
      <w:pPr>
        <w:pStyle w:val="a3"/>
        <w:numPr>
          <w:ilvl w:val="0"/>
          <w:numId w:val="23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Обязательно ли водителю пристегиваться ремнями безопасности при передвижении в городе?</w:t>
      </w:r>
    </w:p>
    <w:p w:rsidR="00455291" w:rsidRPr="00B709B4" w:rsidRDefault="00455291" w:rsidP="00455291">
      <w:pPr>
        <w:pStyle w:val="a3"/>
        <w:numPr>
          <w:ilvl w:val="0"/>
          <w:numId w:val="23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Дает ли проблесковый сигнал оранжевого света преимущества перед другими транспортными средствами?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1- 2- 3+ 4+ 5+ 6- 7- 8- 9+ 10-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Утверждения для 2 команды</w:t>
      </w:r>
    </w:p>
    <w:p w:rsidR="00455291" w:rsidRPr="00B709B4" w:rsidRDefault="00455291" w:rsidP="00455291">
      <w:pPr>
        <w:pStyle w:val="a3"/>
        <w:numPr>
          <w:ilvl w:val="0"/>
          <w:numId w:val="24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На светофоре горит красный. Красный свет – дороги нет.</w:t>
      </w:r>
    </w:p>
    <w:p w:rsidR="00455291" w:rsidRPr="00B709B4" w:rsidRDefault="00455291" w:rsidP="00455291">
      <w:pPr>
        <w:pStyle w:val="a3"/>
        <w:numPr>
          <w:ilvl w:val="0"/>
          <w:numId w:val="24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Дорогу нужно переходить как можно быстрее, лучше бегом.</w:t>
      </w:r>
    </w:p>
    <w:p w:rsidR="00455291" w:rsidRPr="00B709B4" w:rsidRDefault="00455291" w:rsidP="00455291">
      <w:pPr>
        <w:pStyle w:val="a3"/>
        <w:numPr>
          <w:ilvl w:val="0"/>
          <w:numId w:val="24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Перевозка детей в кузове грузового автомобильного транспорта разрешается?</w:t>
      </w:r>
    </w:p>
    <w:p w:rsidR="00455291" w:rsidRPr="00B709B4" w:rsidRDefault="00455291" w:rsidP="00455291">
      <w:pPr>
        <w:pStyle w:val="a3"/>
        <w:numPr>
          <w:ilvl w:val="0"/>
          <w:numId w:val="24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Пассажирам всегда необходимо пристегиваться ремнями безопасности, если они установлены на автомобильном транспорте?</w:t>
      </w:r>
    </w:p>
    <w:p w:rsidR="00455291" w:rsidRPr="00B709B4" w:rsidRDefault="00455291" w:rsidP="00455291">
      <w:pPr>
        <w:pStyle w:val="a3"/>
        <w:numPr>
          <w:ilvl w:val="0"/>
          <w:numId w:val="24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Разрешено ли обучаться езде на автомашине с 16 лет?</w:t>
      </w:r>
    </w:p>
    <w:p w:rsidR="00455291" w:rsidRPr="00B709B4" w:rsidRDefault="00455291" w:rsidP="00455291">
      <w:pPr>
        <w:pStyle w:val="a3"/>
        <w:numPr>
          <w:ilvl w:val="0"/>
          <w:numId w:val="24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Разрешено ли на автомагистралях движение автомобилистов?</w:t>
      </w:r>
    </w:p>
    <w:p w:rsidR="00455291" w:rsidRPr="00B709B4" w:rsidRDefault="00455291" w:rsidP="00455291">
      <w:pPr>
        <w:pStyle w:val="a3"/>
        <w:numPr>
          <w:ilvl w:val="0"/>
          <w:numId w:val="24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Нарушителя-пешехода оштрафуют, и он должен будет возместить нанесенный ущерб, если по его вине произошло ДТП, в результате которого были повреждены автомобиль или придорожное сооружение?</w:t>
      </w:r>
    </w:p>
    <w:p w:rsidR="00455291" w:rsidRPr="00B709B4" w:rsidRDefault="00455291" w:rsidP="00455291">
      <w:pPr>
        <w:pStyle w:val="a3"/>
        <w:numPr>
          <w:ilvl w:val="0"/>
          <w:numId w:val="24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Всякие грузы запрещается перевозить на велосипеде или мопеде?</w:t>
      </w:r>
    </w:p>
    <w:p w:rsidR="00455291" w:rsidRPr="00B709B4" w:rsidRDefault="00455291" w:rsidP="00455291">
      <w:pPr>
        <w:pStyle w:val="a3"/>
        <w:numPr>
          <w:ilvl w:val="0"/>
          <w:numId w:val="24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Разрешается ли движение на желтый мигающий сигнал светофора?</w:t>
      </w:r>
    </w:p>
    <w:p w:rsidR="00455291" w:rsidRPr="00B709B4" w:rsidRDefault="00455291" w:rsidP="00455291">
      <w:pPr>
        <w:pStyle w:val="a3"/>
        <w:numPr>
          <w:ilvl w:val="0"/>
          <w:numId w:val="24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Возможен ли разворот технического средства на мосту?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1+ 2- 3- 4+ 5+ 6+ 7+ 8+ 9- 10-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Утверждения для 3 команды</w:t>
      </w:r>
    </w:p>
    <w:p w:rsidR="00455291" w:rsidRPr="00B709B4" w:rsidRDefault="00455291" w:rsidP="00455291">
      <w:pPr>
        <w:pStyle w:val="a3"/>
        <w:numPr>
          <w:ilvl w:val="0"/>
          <w:numId w:val="25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При переходе дороги не стоит читать книжку или играть в телефон.</w:t>
      </w:r>
    </w:p>
    <w:p w:rsidR="00455291" w:rsidRPr="00B709B4" w:rsidRDefault="00455291" w:rsidP="00455291">
      <w:pPr>
        <w:pStyle w:val="a3"/>
        <w:numPr>
          <w:ilvl w:val="0"/>
          <w:numId w:val="25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Если ты в автобусе захотел кушать, то можно это сделать, пока едешь до нужного тебе места.</w:t>
      </w:r>
    </w:p>
    <w:p w:rsidR="00455291" w:rsidRPr="00B709B4" w:rsidRDefault="00455291" w:rsidP="00455291">
      <w:pPr>
        <w:pStyle w:val="a3"/>
        <w:numPr>
          <w:ilvl w:val="0"/>
          <w:numId w:val="25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Если сигналы регулировщика противоречат сигналам светофора, то водители и пешеходы должны подчиняться только сигналам регулировщика?</w:t>
      </w:r>
    </w:p>
    <w:p w:rsidR="00455291" w:rsidRPr="00B709B4" w:rsidRDefault="00455291" w:rsidP="00455291">
      <w:pPr>
        <w:pStyle w:val="a3"/>
        <w:numPr>
          <w:ilvl w:val="0"/>
          <w:numId w:val="25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Нарушителя-пешехода оштрафуют, и он должен будет возместить нанесенный ущерб, если по его вине произошло ДТП, в результате которого были повреждены автомобиль или придорожное сооружение?</w:t>
      </w:r>
    </w:p>
    <w:p w:rsidR="00455291" w:rsidRPr="00B709B4" w:rsidRDefault="00455291" w:rsidP="00455291">
      <w:pPr>
        <w:pStyle w:val="a3"/>
        <w:numPr>
          <w:ilvl w:val="0"/>
          <w:numId w:val="25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Всякие грузы запрещается перевозить на велосипеде или мопеде?</w:t>
      </w:r>
    </w:p>
    <w:p w:rsidR="00455291" w:rsidRPr="00B709B4" w:rsidRDefault="00455291" w:rsidP="00455291">
      <w:pPr>
        <w:pStyle w:val="a3"/>
        <w:numPr>
          <w:ilvl w:val="0"/>
          <w:numId w:val="25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Разрешается ли движение на желтый мигающий сигнал светофора?</w:t>
      </w:r>
    </w:p>
    <w:p w:rsidR="00455291" w:rsidRPr="00B709B4" w:rsidRDefault="00455291" w:rsidP="00455291">
      <w:pPr>
        <w:pStyle w:val="a3"/>
        <w:numPr>
          <w:ilvl w:val="0"/>
          <w:numId w:val="25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Возможно ли движение на сочетание красного и желтого сигналов светофора?</w:t>
      </w:r>
    </w:p>
    <w:p w:rsidR="00455291" w:rsidRPr="00B709B4" w:rsidRDefault="00455291" w:rsidP="00455291">
      <w:pPr>
        <w:pStyle w:val="a3"/>
        <w:numPr>
          <w:ilvl w:val="0"/>
          <w:numId w:val="25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Разрешен ли разворот транспортному средству, если в светофоре включена стрелка, указывающая направление налево?</w:t>
      </w:r>
    </w:p>
    <w:p w:rsidR="00455291" w:rsidRPr="00B709B4" w:rsidRDefault="00455291" w:rsidP="00455291">
      <w:pPr>
        <w:pStyle w:val="a3"/>
        <w:numPr>
          <w:ilvl w:val="0"/>
          <w:numId w:val="25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Можно переходить проезжую часть если регулировщик стоит к вам лицом, правая рука вытянута вперед?</w:t>
      </w:r>
    </w:p>
    <w:p w:rsidR="00455291" w:rsidRPr="00B709B4" w:rsidRDefault="00455291" w:rsidP="00455291">
      <w:pPr>
        <w:pStyle w:val="a3"/>
        <w:numPr>
          <w:ilvl w:val="0"/>
          <w:numId w:val="25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«Зебра» - обозначает пешеходный переход?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1+ 2- 3+ 4+ 5+ 6- 7- 8+ 9- 10+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Утверждения для 4 команды</w:t>
      </w:r>
    </w:p>
    <w:p w:rsidR="00455291" w:rsidRPr="00B709B4" w:rsidRDefault="00455291" w:rsidP="00455291">
      <w:pPr>
        <w:pStyle w:val="a3"/>
        <w:numPr>
          <w:ilvl w:val="0"/>
          <w:numId w:val="26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Возле дороги играть опасно.</w:t>
      </w:r>
    </w:p>
    <w:p w:rsidR="00455291" w:rsidRPr="00B709B4" w:rsidRDefault="00455291" w:rsidP="00455291">
      <w:pPr>
        <w:pStyle w:val="a3"/>
        <w:numPr>
          <w:ilvl w:val="0"/>
          <w:numId w:val="26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На заднем сиденье мотоцикла можно перевозить пассажира только с 7 лет?</w:t>
      </w:r>
    </w:p>
    <w:p w:rsidR="00455291" w:rsidRPr="00B709B4" w:rsidRDefault="00455291" w:rsidP="00455291">
      <w:pPr>
        <w:pStyle w:val="a3"/>
        <w:numPr>
          <w:ilvl w:val="0"/>
          <w:numId w:val="26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Если линия разметки сплошная, то пересекать ее или двигаться по ней разрешено?</w:t>
      </w:r>
    </w:p>
    <w:p w:rsidR="00455291" w:rsidRPr="00B709B4" w:rsidRDefault="00455291" w:rsidP="00455291">
      <w:pPr>
        <w:pStyle w:val="a3"/>
        <w:numPr>
          <w:ilvl w:val="0"/>
          <w:numId w:val="26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Ожидать маршрутное транспортное средство и такси разрешается только на посадочных площадках, а при их отсутствии – на тротуаре или обочине?</w:t>
      </w:r>
    </w:p>
    <w:p w:rsidR="00455291" w:rsidRPr="00B709B4" w:rsidRDefault="00455291" w:rsidP="00455291">
      <w:pPr>
        <w:pStyle w:val="a3"/>
        <w:numPr>
          <w:ilvl w:val="0"/>
          <w:numId w:val="26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Можно ли самостоятельно обучаться езде на автомобиле; если тебе исполнилось 18 лет?</w:t>
      </w:r>
    </w:p>
    <w:p w:rsidR="00455291" w:rsidRPr="00B709B4" w:rsidRDefault="00455291" w:rsidP="00455291">
      <w:pPr>
        <w:pStyle w:val="a3"/>
        <w:numPr>
          <w:ilvl w:val="0"/>
          <w:numId w:val="26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Разрешается ли водителю грузового автомобиля со стажем 2,5 года перевозить в кузове пассажиров?</w:t>
      </w:r>
    </w:p>
    <w:p w:rsidR="00455291" w:rsidRPr="00B709B4" w:rsidRDefault="00455291" w:rsidP="00455291">
      <w:pPr>
        <w:pStyle w:val="a3"/>
        <w:numPr>
          <w:ilvl w:val="0"/>
          <w:numId w:val="26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Вертикальную разметку можно увидеть на опорах моста и торцовых частей парапетов?</w:t>
      </w:r>
    </w:p>
    <w:p w:rsidR="00455291" w:rsidRPr="00B709B4" w:rsidRDefault="00455291" w:rsidP="00455291">
      <w:pPr>
        <w:pStyle w:val="a3"/>
        <w:numPr>
          <w:ilvl w:val="0"/>
          <w:numId w:val="26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lastRenderedPageBreak/>
        <w:t>Является ли велосипед механическим транспортным средством?</w:t>
      </w:r>
    </w:p>
    <w:p w:rsidR="00455291" w:rsidRPr="00B709B4" w:rsidRDefault="00455291" w:rsidP="00455291">
      <w:pPr>
        <w:pStyle w:val="a3"/>
        <w:numPr>
          <w:ilvl w:val="0"/>
          <w:numId w:val="26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Входит ли обочина в проезжую часть?</w:t>
      </w:r>
    </w:p>
    <w:p w:rsidR="00455291" w:rsidRPr="00B709B4" w:rsidRDefault="00455291" w:rsidP="00455291">
      <w:pPr>
        <w:pStyle w:val="a3"/>
        <w:numPr>
          <w:ilvl w:val="0"/>
          <w:numId w:val="26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Разрешено ли движение технического средства в населенных пунктах со скоростью 80 км в час?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1+ 2- 3- 4+ 5- 6+ 7+ 8+ 9- 10-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Утверждения для 5 команды</w:t>
      </w:r>
    </w:p>
    <w:p w:rsidR="00455291" w:rsidRPr="00B709B4" w:rsidRDefault="00455291" w:rsidP="00455291">
      <w:pPr>
        <w:pStyle w:val="a3"/>
        <w:numPr>
          <w:ilvl w:val="0"/>
          <w:numId w:val="27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Вертикальную разметку можно увидеть на опорах моста и торцовых частей парапетов?</w:t>
      </w:r>
    </w:p>
    <w:p w:rsidR="00455291" w:rsidRPr="00B709B4" w:rsidRDefault="00455291" w:rsidP="00455291">
      <w:pPr>
        <w:pStyle w:val="a3"/>
        <w:numPr>
          <w:ilvl w:val="0"/>
          <w:numId w:val="27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«Зебра» - обозначает пешеходный переход?</w:t>
      </w:r>
    </w:p>
    <w:p w:rsidR="00455291" w:rsidRPr="00B709B4" w:rsidRDefault="00455291" w:rsidP="00455291">
      <w:pPr>
        <w:pStyle w:val="a3"/>
        <w:numPr>
          <w:ilvl w:val="0"/>
          <w:numId w:val="27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Ходьба по краю тротуара (бордюру) неопасна, потому что бордюр - это часть тротуара, а на тротуар транспорт заезжать не должен?</w:t>
      </w:r>
    </w:p>
    <w:p w:rsidR="00455291" w:rsidRPr="00B709B4" w:rsidRDefault="00455291" w:rsidP="00455291">
      <w:pPr>
        <w:pStyle w:val="a3"/>
        <w:numPr>
          <w:ilvl w:val="0"/>
          <w:numId w:val="27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Можно переходить проезжую часть если регулировщик стоит к вам лицом, правая рука вытянута вперед?</w:t>
      </w:r>
    </w:p>
    <w:p w:rsidR="00455291" w:rsidRPr="00B709B4" w:rsidRDefault="00455291" w:rsidP="00455291">
      <w:pPr>
        <w:pStyle w:val="a3"/>
        <w:numPr>
          <w:ilvl w:val="0"/>
          <w:numId w:val="27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Предписывающие знаки имеют форму круга с голубым фоном?</w:t>
      </w:r>
    </w:p>
    <w:p w:rsidR="00455291" w:rsidRPr="00B709B4" w:rsidRDefault="00455291" w:rsidP="00455291">
      <w:pPr>
        <w:pStyle w:val="a3"/>
        <w:numPr>
          <w:ilvl w:val="0"/>
          <w:numId w:val="27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Обязательно ли водителю пристегиваться ремнями безопасности при передвижении в городе?</w:t>
      </w:r>
    </w:p>
    <w:p w:rsidR="00455291" w:rsidRPr="00B709B4" w:rsidRDefault="00455291" w:rsidP="00455291">
      <w:pPr>
        <w:pStyle w:val="a3"/>
        <w:numPr>
          <w:ilvl w:val="0"/>
          <w:numId w:val="27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Дает ли проблесковый сигнал оранжевого света преимущества перед другими транспортными средствами?</w:t>
      </w:r>
    </w:p>
    <w:p w:rsidR="00455291" w:rsidRPr="00B709B4" w:rsidRDefault="00455291" w:rsidP="00455291">
      <w:pPr>
        <w:pStyle w:val="a3"/>
        <w:numPr>
          <w:ilvl w:val="0"/>
          <w:numId w:val="27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Возможна ли передача водителем транспортного средства другому водителю, забывшему дома права?</w:t>
      </w:r>
    </w:p>
    <w:p w:rsidR="00455291" w:rsidRPr="00B709B4" w:rsidRDefault="00455291" w:rsidP="00455291">
      <w:pPr>
        <w:pStyle w:val="a3"/>
        <w:numPr>
          <w:ilvl w:val="0"/>
          <w:numId w:val="27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Разрешено ли применять звуковые сигналы в населенных пунктах?</w:t>
      </w:r>
    </w:p>
    <w:p w:rsidR="00455291" w:rsidRPr="00B709B4" w:rsidRDefault="00455291" w:rsidP="00455291">
      <w:pPr>
        <w:pStyle w:val="a3"/>
        <w:numPr>
          <w:ilvl w:val="0"/>
          <w:numId w:val="27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Разрешено ли движение технического средства в населенных пунктах со скоростью 80 км в час?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rFonts w:ascii="Arial" w:hAnsi="Arial" w:cs="Arial"/>
          <w:color w:val="000000"/>
          <w:sz w:val="28"/>
          <w:szCs w:val="28"/>
        </w:rPr>
        <w:br/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1+ 2+ 3+ 4- 5+ 6+ 7+ 8- 9- 10-</w:t>
      </w:r>
    </w:p>
    <w:p w:rsidR="00FC0841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rFonts w:ascii="Arial" w:hAnsi="Arial" w:cs="Arial"/>
          <w:color w:val="000000"/>
          <w:sz w:val="28"/>
          <w:szCs w:val="28"/>
        </w:rPr>
        <w:br/>
      </w:r>
    </w:p>
    <w:p w:rsidR="00FC0841" w:rsidRDefault="00FC084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rFonts w:ascii="Arial" w:hAnsi="Arial" w:cs="Arial"/>
          <w:color w:val="000000"/>
          <w:sz w:val="28"/>
          <w:szCs w:val="28"/>
        </w:rPr>
        <w:br/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Приложение 4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rFonts w:ascii="Arial" w:hAnsi="Arial" w:cs="Arial"/>
          <w:color w:val="000000"/>
          <w:sz w:val="28"/>
          <w:szCs w:val="28"/>
        </w:rPr>
        <w:br/>
      </w:r>
    </w:p>
    <w:p w:rsidR="00455291" w:rsidRPr="00B709B4" w:rsidRDefault="00455291" w:rsidP="00FC0841">
      <w:pPr>
        <w:pStyle w:val="a3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709B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219450" cy="2416990"/>
            <wp:effectExtent l="19050" t="0" r="0" b="0"/>
            <wp:docPr id="31" name="Рисунок 31" descr="hello_html_m5bd403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5bd403d9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rFonts w:ascii="Arial" w:hAnsi="Arial" w:cs="Arial"/>
          <w:color w:val="000000"/>
          <w:sz w:val="28"/>
          <w:szCs w:val="28"/>
        </w:rPr>
        <w:lastRenderedPageBreak/>
        <w:br/>
      </w:r>
    </w:p>
    <w:p w:rsidR="00FC0841" w:rsidRDefault="00FC0841" w:rsidP="00455291">
      <w:pPr>
        <w:pStyle w:val="a3"/>
        <w:shd w:val="clear" w:color="auto" w:fill="FFFFFF"/>
        <w:spacing w:beforeAutospacing="0" w:after="0" w:afterAutospacing="0"/>
        <w:jc w:val="right"/>
        <w:rPr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Приложение 5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Тестовые задания для 1 участника: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1. По каким признакам судят о наличии внутреннего кровотечения?</w:t>
      </w:r>
    </w:p>
    <w:p w:rsidR="00455291" w:rsidRPr="00CE030F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E030F">
        <w:rPr>
          <w:b/>
          <w:color w:val="000000"/>
          <w:sz w:val="28"/>
          <w:szCs w:val="28"/>
        </w:rPr>
        <w:t>А) Цвет кожных покровов, уровень артериального давления, сознание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Пульс, высокая температура, судороги.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 Резкая боль, появление припухлости, потеря сознания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2. Как оказать первую медицинскую помощь пострадавшему в ДТП при сильном ушибе живота?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Уложить пострадавшего на спину, дать теплый чай и в этом положении транспортировать в ближайшее медицинское учреждение</w:t>
      </w:r>
    </w:p>
    <w:p w:rsidR="00455291" w:rsidRPr="00CE030F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E030F">
        <w:rPr>
          <w:b/>
          <w:color w:val="000000"/>
          <w:sz w:val="28"/>
          <w:szCs w:val="28"/>
        </w:rPr>
        <w:t>Б) Провести противошоковые мероприятия, транспортировать в ближайшее медицинское учреждение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 Дать обезболивающее лекарства, уложить на живот и в этом положении транспортировать в ближайшее медицинское учреждение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3. Первая медицинская помощь при вывихе конечности?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Дать обезболивающее средство, вправить вывих и зафиксировать конечность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 xml:space="preserve">Б) Осуществить иммобилизацию конечности, дать доступные обезболивающие средства, приложить к поврежденному суставу пузырь с холодной водой или льдом, организовать транспортировку в больницу или </w:t>
      </w:r>
      <w:proofErr w:type="spellStart"/>
      <w:r w:rsidRPr="00B709B4">
        <w:rPr>
          <w:color w:val="000000"/>
          <w:sz w:val="28"/>
          <w:szCs w:val="28"/>
        </w:rPr>
        <w:t>травмпункт</w:t>
      </w:r>
      <w:proofErr w:type="spellEnd"/>
    </w:p>
    <w:p w:rsidR="00455291" w:rsidRPr="00CE030F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E030F">
        <w:rPr>
          <w:b/>
          <w:color w:val="000000"/>
          <w:sz w:val="28"/>
          <w:szCs w:val="28"/>
        </w:rPr>
        <w:t xml:space="preserve">В) Зафиксировать конечность, не вправляя вывих, приложить пузырь (грелку) с горячей водой, организовать транспортировку в больницу или </w:t>
      </w:r>
      <w:proofErr w:type="spellStart"/>
      <w:r w:rsidRPr="00CE030F">
        <w:rPr>
          <w:b/>
          <w:color w:val="000000"/>
          <w:sz w:val="28"/>
          <w:szCs w:val="28"/>
        </w:rPr>
        <w:t>травмпункт</w:t>
      </w:r>
      <w:proofErr w:type="spellEnd"/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4. Как оказать первую помощь пострадавшему при ожоге отдельных участков тела кислотой?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Промыть пораженное место водой, смазать жирным кремом и наложить повязку из чистой ткани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Обработать пораженное место 1-2% раствором борной, лимонной или уксусной кислоты, наложить асептическую повязку</w:t>
      </w:r>
    </w:p>
    <w:p w:rsidR="00455291" w:rsidRPr="00CE030F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E030F">
        <w:rPr>
          <w:b/>
          <w:color w:val="000000"/>
          <w:sz w:val="28"/>
          <w:szCs w:val="28"/>
        </w:rPr>
        <w:t>В) Промыть поврежденный участок мыльным или 2%-м раствором столовой соды, наложить асептическую повязку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5. В каком положении эвакуируется пострадавший в ДТП с вывихом бедра?</w:t>
      </w:r>
    </w:p>
    <w:p w:rsidR="00455291" w:rsidRPr="00CE030F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E030F">
        <w:rPr>
          <w:b/>
          <w:color w:val="000000"/>
          <w:sz w:val="28"/>
          <w:szCs w:val="28"/>
        </w:rPr>
        <w:t>А) В положении лежа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В положении сидя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 Свободное положение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Тестовые задания для 2 участника: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1. В каком положении эвакуируется пострадавший в ДТП с вывихом костей верхней конечности?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В положении лежа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Свободное положение</w:t>
      </w:r>
    </w:p>
    <w:p w:rsidR="00455291" w:rsidRPr="00CE030F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E030F">
        <w:rPr>
          <w:b/>
          <w:color w:val="000000"/>
          <w:sz w:val="28"/>
          <w:szCs w:val="28"/>
        </w:rPr>
        <w:t>В) Свободное положение, при общей слабости – сидя или лежа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2. Основные правила наложения транспортной шины при переломе костей голени?</w:t>
      </w:r>
    </w:p>
    <w:p w:rsidR="00455291" w:rsidRPr="00CE030F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E030F">
        <w:rPr>
          <w:b/>
          <w:color w:val="000000"/>
          <w:sz w:val="28"/>
          <w:szCs w:val="28"/>
        </w:rPr>
        <w:t>А) Наложить две шины с внутренней и наружной сторон ноги от стопы до коленного сустава и прибинтовать их.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Наложить две шины с внутренней и наружной сторон ноги от стопы до середины бедра, чтобы обездвижить место перелома, коленный и голеностопный суставы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lastRenderedPageBreak/>
        <w:t>3. Что необходимо сделать для освобождения дыхательных путей пострадавшего?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Поднять повыше голову</w:t>
      </w:r>
    </w:p>
    <w:p w:rsidR="00455291" w:rsidRPr="00CE030F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E030F">
        <w:rPr>
          <w:b/>
          <w:color w:val="000000"/>
          <w:sz w:val="28"/>
          <w:szCs w:val="28"/>
        </w:rPr>
        <w:t>Б) Подложить под плечи что-нибудь и максимально запрокинуть голову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 Открыть рот пострадавшему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4. Как транспортировать пострадавшего с проникающим ранением грудной клетки?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Лежа на животе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Лежа на спине</w:t>
      </w:r>
    </w:p>
    <w:p w:rsidR="00455291" w:rsidRPr="00CE030F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E030F">
        <w:rPr>
          <w:b/>
          <w:color w:val="000000"/>
          <w:sz w:val="28"/>
          <w:szCs w:val="28"/>
        </w:rPr>
        <w:t>В) Лежа на спине с приподнятой верхней частью туловища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5. Как оказать первую медицинскую помощь(ПМП) пострадавшему при переломе костей таза?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 xml:space="preserve">А) Придать пострадавшему </w:t>
      </w:r>
      <w:proofErr w:type="spellStart"/>
      <w:r w:rsidRPr="00B709B4">
        <w:rPr>
          <w:color w:val="000000"/>
          <w:sz w:val="28"/>
          <w:szCs w:val="28"/>
        </w:rPr>
        <w:t>полусидячее</w:t>
      </w:r>
      <w:proofErr w:type="spellEnd"/>
      <w:r w:rsidRPr="00B709B4">
        <w:rPr>
          <w:color w:val="000000"/>
          <w:sz w:val="28"/>
          <w:szCs w:val="28"/>
        </w:rPr>
        <w:t xml:space="preserve"> положение, наложить тугую повязку.</w:t>
      </w:r>
    </w:p>
    <w:p w:rsidR="00455291" w:rsidRPr="00CE030F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E030F">
        <w:rPr>
          <w:b/>
          <w:color w:val="000000"/>
          <w:sz w:val="28"/>
          <w:szCs w:val="28"/>
        </w:rPr>
        <w:t>Б) Уложить пострадавшего на ровную жесткую поверхность согнуть и развести коленные суставы, и подложить под них валик из одежды или другого заменяющего ее материала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 Уложить пострадавшего на спину на жесткую поверхность, к местам повреждения приложить грелку или пузырь со льдом или холодной водой.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Тестовые задания для 3 участника: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1. Какие приемы ПМП применяются при внутреннем кровоизлиянии или подозрении на него?</w:t>
      </w:r>
    </w:p>
    <w:p w:rsidR="00455291" w:rsidRPr="00CE030F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E030F">
        <w:rPr>
          <w:b/>
          <w:color w:val="000000"/>
          <w:sz w:val="28"/>
          <w:szCs w:val="28"/>
        </w:rPr>
        <w:t>А) Наложить на поврежденную поверхность грелку со льдом или прохладную повязку, обеспечить покой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Дать холодной воды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 Дать горячего чаю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2. Назовите основные правила оказания ПМП при сотрясении мозга?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Уложить пострадавшего на спину, подложить под голову валик и дать теплое питье</w:t>
      </w:r>
    </w:p>
    <w:p w:rsidR="00455291" w:rsidRPr="00CE030F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E030F">
        <w:rPr>
          <w:b/>
          <w:color w:val="000000"/>
          <w:sz w:val="28"/>
          <w:szCs w:val="28"/>
        </w:rPr>
        <w:t>Б) Уложить пострадавшего на бок или спину со склоненной на бок головой и транспортировать в этом положении в лечебное учреждение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В) Уложить пострадавшего на спину или в положение полулежа со склоненной набок головой.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3. Где проводится надавливание на грудную клетку при закрытом массаже сердца?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Слева от грудины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Справа от грудины</w:t>
      </w:r>
    </w:p>
    <w:p w:rsidR="00455291" w:rsidRPr="00CE030F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E030F">
        <w:rPr>
          <w:b/>
          <w:color w:val="000000"/>
          <w:sz w:val="28"/>
          <w:szCs w:val="28"/>
        </w:rPr>
        <w:t>В) На нижнюю треть грудины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4. Какой должна быть транспортная шина?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С возможностью фиксации только места перелома и обездвиживания ближайшего сустава.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С возможностью фиксации места перелома и обездвиживания ближайшего сустава</w:t>
      </w:r>
    </w:p>
    <w:p w:rsidR="00455291" w:rsidRPr="00CE030F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E030F">
        <w:rPr>
          <w:b/>
          <w:color w:val="000000"/>
          <w:sz w:val="28"/>
          <w:szCs w:val="28"/>
        </w:rPr>
        <w:t>В) С возможностью фиксации места перелома и обездвиживания двух смежных суставов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5. Как оказать ПМП при открытом переломе?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А) Концы сломанных костей совместить, наложить стерильную повязку на рану, осуществить иммобилизацию конечности.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Б) Погрузить обнаруженные костные отломки в рану, наложить стерильную повязку на рану и пузырь со льдом, дать обезболивающее средство и обеспечить покой конечности</w:t>
      </w:r>
    </w:p>
    <w:p w:rsidR="00455291" w:rsidRPr="00CE030F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E030F">
        <w:rPr>
          <w:b/>
          <w:color w:val="000000"/>
          <w:sz w:val="28"/>
          <w:szCs w:val="28"/>
        </w:rPr>
        <w:t>В) Осуществить правильную иммобилизацию конечности, наложит на рану стерильную повязку, дать обезболивающие лекарства и организовать транспортировку пострадавшего в лечебное учреждение</w:t>
      </w:r>
    </w:p>
    <w:p w:rsidR="00455291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A7591" w:rsidRPr="00B709B4" w:rsidRDefault="00FA75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Приложение 6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Пословица 1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Мать, безопасности, осторожность.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Пословица 2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Веселей, дорога, всякая, вдвоем.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Пословица 3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Насмешишь, поспешишь, людей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Пословица 4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Как, правило, умножения, знай, движения, таблицу.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Пословица 5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Ты, учить, хочешь, надо, правило, если, рулить.</w:t>
      </w: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5291" w:rsidRPr="00B709B4" w:rsidRDefault="00455291" w:rsidP="00455291">
      <w:pPr>
        <w:pStyle w:val="a3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Пословица 6</w:t>
      </w:r>
    </w:p>
    <w:p w:rsidR="00455291" w:rsidRPr="00B709B4" w:rsidRDefault="00455291" w:rsidP="00455291">
      <w:pPr>
        <w:pStyle w:val="a3"/>
        <w:shd w:val="clear" w:color="auto" w:fill="FFFFFF"/>
        <w:spacing w:before="96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09B4">
        <w:rPr>
          <w:color w:val="000000"/>
          <w:sz w:val="28"/>
          <w:szCs w:val="28"/>
        </w:rPr>
        <w:t>Дремли, спи, а, не, дома, в, дороге.</w:t>
      </w:r>
    </w:p>
    <w:p w:rsidR="00490C73" w:rsidRPr="00B709B4" w:rsidRDefault="00F7479E" w:rsidP="00AF4D92">
      <w:pPr>
        <w:spacing w:before="96"/>
        <w:rPr>
          <w:sz w:val="28"/>
          <w:szCs w:val="28"/>
        </w:rPr>
      </w:pPr>
    </w:p>
    <w:sectPr w:rsidR="00490C73" w:rsidRPr="00B709B4" w:rsidSect="00455291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437"/>
    <w:multiLevelType w:val="multilevel"/>
    <w:tmpl w:val="585645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A3491"/>
    <w:multiLevelType w:val="multilevel"/>
    <w:tmpl w:val="CE483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078EE"/>
    <w:multiLevelType w:val="multilevel"/>
    <w:tmpl w:val="4FB685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F4384"/>
    <w:multiLevelType w:val="multilevel"/>
    <w:tmpl w:val="B262E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FFD0A40"/>
    <w:multiLevelType w:val="multilevel"/>
    <w:tmpl w:val="B64AB3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A37D36"/>
    <w:multiLevelType w:val="multilevel"/>
    <w:tmpl w:val="98C65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23E0A"/>
    <w:multiLevelType w:val="multilevel"/>
    <w:tmpl w:val="A0EE51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1379A"/>
    <w:multiLevelType w:val="multilevel"/>
    <w:tmpl w:val="9C643FB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20F4B50"/>
    <w:multiLevelType w:val="multilevel"/>
    <w:tmpl w:val="E506C5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82B33"/>
    <w:multiLevelType w:val="multilevel"/>
    <w:tmpl w:val="1F3A6E7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C351FE2"/>
    <w:multiLevelType w:val="multilevel"/>
    <w:tmpl w:val="CF7208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6186B6A"/>
    <w:multiLevelType w:val="multilevel"/>
    <w:tmpl w:val="FBE08C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B75172"/>
    <w:multiLevelType w:val="multilevel"/>
    <w:tmpl w:val="825E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45170"/>
    <w:multiLevelType w:val="multilevel"/>
    <w:tmpl w:val="FCBC3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324D98"/>
    <w:multiLevelType w:val="multilevel"/>
    <w:tmpl w:val="04D0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DD52A3"/>
    <w:multiLevelType w:val="multilevel"/>
    <w:tmpl w:val="FBD6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907C5E"/>
    <w:multiLevelType w:val="multilevel"/>
    <w:tmpl w:val="05BA33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086EBE"/>
    <w:multiLevelType w:val="multilevel"/>
    <w:tmpl w:val="56BCEB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496307"/>
    <w:multiLevelType w:val="multilevel"/>
    <w:tmpl w:val="AF48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BF472B"/>
    <w:multiLevelType w:val="multilevel"/>
    <w:tmpl w:val="2440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3F7E04"/>
    <w:multiLevelType w:val="multilevel"/>
    <w:tmpl w:val="81424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350530"/>
    <w:multiLevelType w:val="multilevel"/>
    <w:tmpl w:val="7CAAF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1A364F6"/>
    <w:multiLevelType w:val="multilevel"/>
    <w:tmpl w:val="0B4E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207FDD"/>
    <w:multiLevelType w:val="multilevel"/>
    <w:tmpl w:val="2FEC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B960F3"/>
    <w:multiLevelType w:val="multilevel"/>
    <w:tmpl w:val="0B029B3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8A051AA"/>
    <w:multiLevelType w:val="multilevel"/>
    <w:tmpl w:val="6EFEA0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E34598"/>
    <w:multiLevelType w:val="multilevel"/>
    <w:tmpl w:val="2648FF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20"/>
  </w:num>
  <w:num w:numId="5">
    <w:abstractNumId w:val="21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  <w:num w:numId="13">
    <w:abstractNumId w:val="24"/>
  </w:num>
  <w:num w:numId="14">
    <w:abstractNumId w:val="0"/>
  </w:num>
  <w:num w:numId="15">
    <w:abstractNumId w:val="2"/>
  </w:num>
  <w:num w:numId="16">
    <w:abstractNumId w:val="13"/>
  </w:num>
  <w:num w:numId="17">
    <w:abstractNumId w:val="25"/>
  </w:num>
  <w:num w:numId="18">
    <w:abstractNumId w:val="16"/>
  </w:num>
  <w:num w:numId="19">
    <w:abstractNumId w:val="17"/>
  </w:num>
  <w:num w:numId="20">
    <w:abstractNumId w:val="11"/>
  </w:num>
  <w:num w:numId="21">
    <w:abstractNumId w:val="6"/>
  </w:num>
  <w:num w:numId="22">
    <w:abstractNumId w:val="26"/>
  </w:num>
  <w:num w:numId="23">
    <w:abstractNumId w:val="22"/>
  </w:num>
  <w:num w:numId="24">
    <w:abstractNumId w:val="23"/>
  </w:num>
  <w:num w:numId="25">
    <w:abstractNumId w:val="19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291"/>
    <w:rsid w:val="00052F89"/>
    <w:rsid w:val="00366341"/>
    <w:rsid w:val="00374863"/>
    <w:rsid w:val="00455291"/>
    <w:rsid w:val="004A3C25"/>
    <w:rsid w:val="0055217B"/>
    <w:rsid w:val="007B24C6"/>
    <w:rsid w:val="008C6808"/>
    <w:rsid w:val="00990C97"/>
    <w:rsid w:val="00AF4D92"/>
    <w:rsid w:val="00B709B4"/>
    <w:rsid w:val="00BE70CA"/>
    <w:rsid w:val="00BF25B5"/>
    <w:rsid w:val="00CE030F"/>
    <w:rsid w:val="00F7479E"/>
    <w:rsid w:val="00FA7591"/>
    <w:rsid w:val="00FC0841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49EEF-BCDF-4111-B123-A2EEA667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4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291"/>
    <w:pPr>
      <w:spacing w:beforeLines="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5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pn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image" Target="media/image20.gif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cp:lastPrinted>2021-01-28T10:05:00Z</cp:lastPrinted>
  <dcterms:created xsi:type="dcterms:W3CDTF">2021-01-28T10:02:00Z</dcterms:created>
  <dcterms:modified xsi:type="dcterms:W3CDTF">2021-07-07T13:06:00Z</dcterms:modified>
</cp:coreProperties>
</file>