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8E12" w14:textId="058876CC" w:rsidR="00F95CC8" w:rsidRPr="00F95CC8" w:rsidRDefault="00F95CC8" w:rsidP="00F95CC8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Республики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Северная Осетия – Алания</w:t>
      </w:r>
    </w:p>
    <w:p w14:paraId="595BF86B" w14:textId="7494D2AC" w:rsidR="00F95CC8" w:rsidRPr="00F95CC8" w:rsidRDefault="00F95CC8" w:rsidP="00F95CC8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14:paraId="3855FD55" w14:textId="77777777" w:rsidR="00F95CC8" w:rsidRPr="00F95CC8" w:rsidRDefault="00F95CC8" w:rsidP="00F95CC8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«Владикавказский многопрофильный техникум имени кавалера ордена Красной Звезды Георгия Калоева»</w:t>
      </w:r>
    </w:p>
    <w:p w14:paraId="47AB34AA" w14:textId="0E103CFF" w:rsidR="000C0833" w:rsidRDefault="000C0833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0BC69" w14:textId="5748BD58" w:rsidR="000C0833" w:rsidRDefault="000C0833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4B176" w14:textId="0F68C334" w:rsidR="000C0833" w:rsidRDefault="000C0833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5525F" w14:textId="6A05CDFE" w:rsidR="000C0833" w:rsidRDefault="000C0833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74EE3" w14:textId="051A1510" w:rsidR="000C0833" w:rsidRDefault="000C0833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39753" w14:textId="2E411B07" w:rsidR="000C0833" w:rsidRDefault="000C0833" w:rsidP="00F9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6A726" w14:textId="04371AD9" w:rsidR="000C0833" w:rsidRDefault="000C0833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DB998" w14:textId="1695CFFE" w:rsidR="000C0833" w:rsidRDefault="000C0833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8F99A" w14:textId="77777777" w:rsidR="000C0833" w:rsidRPr="000C0833" w:rsidRDefault="000C0833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1ECB" w14:textId="77777777" w:rsidR="00F95CC8" w:rsidRPr="004757D7" w:rsidRDefault="00F95CC8" w:rsidP="00F95CC8">
      <w:pPr>
        <w:shd w:val="clear" w:color="auto" w:fill="FFFFFF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Российский открытый конкурс социально активных технологий</w:t>
      </w:r>
    </w:p>
    <w:p w14:paraId="6C843313" w14:textId="77777777" w:rsidR="00F95CC8" w:rsidRPr="004757D7" w:rsidRDefault="00F95CC8" w:rsidP="00F95CC8">
      <w:pPr>
        <w:shd w:val="clear" w:color="auto" w:fill="FFFFFF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воспитания обучающихся «Растим гражданина-2023»</w:t>
      </w:r>
    </w:p>
    <w:p w14:paraId="26A85E3C" w14:textId="77777777" w:rsidR="00F95CC8" w:rsidRPr="004757D7" w:rsidRDefault="00F95CC8" w:rsidP="00F95CC8">
      <w:pPr>
        <w:shd w:val="clear" w:color="auto" w:fill="FFFFFF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«Нельзя забыть»</w:t>
      </w:r>
    </w:p>
    <w:p w14:paraId="338A8204" w14:textId="77777777" w:rsidR="00B276B4" w:rsidRPr="000C0833" w:rsidRDefault="00B276B4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AAE30" w14:textId="140D0B62" w:rsidR="00B276B4" w:rsidRPr="000C0833" w:rsidRDefault="00B276B4" w:rsidP="000C0833">
      <w:pPr>
        <w:shd w:val="clear" w:color="auto" w:fill="FFFFFF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F9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14:paraId="25E9665E" w14:textId="573D6C38" w:rsidR="00B276B4" w:rsidRPr="000C0833" w:rsidRDefault="00B276B4" w:rsidP="000C0833">
      <w:pPr>
        <w:widowControl w:val="0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«Великая Отечественная война в истории моей семьи»</w:t>
      </w:r>
    </w:p>
    <w:p w14:paraId="6A6D778F" w14:textId="3D6F5769" w:rsidR="009F60F3" w:rsidRDefault="009F60F3" w:rsidP="000C0833">
      <w:pPr>
        <w:widowControl w:val="0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791AA7" w14:textId="08006BC3" w:rsidR="004757D7" w:rsidRDefault="004757D7" w:rsidP="000C0833">
      <w:pPr>
        <w:widowControl w:val="0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32CB52" w14:textId="77777777" w:rsidR="004757D7" w:rsidRPr="000C0833" w:rsidRDefault="004757D7" w:rsidP="000C0833">
      <w:pPr>
        <w:widowControl w:val="0"/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FE0D9" w14:textId="4E182B58" w:rsidR="004757D7" w:rsidRPr="004757D7" w:rsidRDefault="004757D7" w:rsidP="004757D7">
      <w:pPr>
        <w:spacing w:after="0" w:line="240" w:lineRule="auto"/>
        <w:ind w:firstLineChars="253" w:firstLine="708"/>
        <w:jc w:val="right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  <w:r w:rsidRPr="004757D7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Автор </w:t>
      </w:r>
      <w:r w:rsidR="00F95CC8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проекта</w:t>
      </w:r>
      <w:r w:rsidRPr="004757D7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:</w:t>
      </w:r>
    </w:p>
    <w:p w14:paraId="1DF1959D" w14:textId="24779F7B" w:rsidR="004757D7" w:rsidRPr="004757D7" w:rsidRDefault="004757D7" w:rsidP="004757D7">
      <w:pPr>
        <w:spacing w:after="0" w:line="240" w:lineRule="auto"/>
        <w:ind w:firstLineChars="253" w:firstLine="708"/>
        <w:jc w:val="right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  <w:r w:rsidRPr="004757D7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Дзугкоева Нина Владимировна</w:t>
      </w:r>
    </w:p>
    <w:p w14:paraId="1706CE2B" w14:textId="58056507" w:rsidR="00B276B4" w:rsidRPr="004757D7" w:rsidRDefault="004757D7" w:rsidP="004757D7">
      <w:pPr>
        <w:spacing w:after="0" w:line="240" w:lineRule="auto"/>
        <w:ind w:firstLineChars="253" w:firstLine="708"/>
        <w:jc w:val="right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  <w:r w:rsidRPr="004757D7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ГБПОУ «ВМТ им. Г.Калоева», преподаватель.</w:t>
      </w:r>
    </w:p>
    <w:p w14:paraId="7B201000" w14:textId="77777777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14:paraId="1812BBAD" w14:textId="77777777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14:paraId="21B69013" w14:textId="77777777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14:paraId="73C1F387" w14:textId="77777777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14:paraId="72A87EF2" w14:textId="77777777" w:rsidR="00B276B4" w:rsidRPr="000C0833" w:rsidRDefault="00B276B4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FE9AE" w14:textId="2F3FFC79" w:rsidR="00B276B4" w:rsidRDefault="00B276B4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57C2F" w14:textId="6739E2D3" w:rsidR="004757D7" w:rsidRDefault="004757D7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FAAFE" w14:textId="7E0FB327" w:rsidR="004757D7" w:rsidRDefault="004757D7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8DA0D" w14:textId="5AB1FA5D" w:rsidR="004757D7" w:rsidRDefault="004757D7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EB339" w14:textId="128E9210" w:rsidR="004757D7" w:rsidRDefault="004757D7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62923" w14:textId="6FE4D577" w:rsidR="004757D7" w:rsidRDefault="004757D7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E2773" w14:textId="5F421D4A" w:rsidR="004757D7" w:rsidRDefault="004757D7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A8E08" w14:textId="40D77CD5" w:rsidR="00F95CC8" w:rsidRDefault="00F95CC8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CCC80" w14:textId="229E0B2A" w:rsidR="00F95CC8" w:rsidRDefault="00F95CC8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F1ABC" w14:textId="77777777" w:rsidR="00F95CC8" w:rsidRPr="000C0833" w:rsidRDefault="00F95CC8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50019" w14:textId="77777777" w:rsidR="00B276B4" w:rsidRPr="000C0833" w:rsidRDefault="00B276B4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17FAB" w14:textId="77777777" w:rsidR="00B276B4" w:rsidRPr="000C0833" w:rsidRDefault="00B276B4" w:rsidP="000C0833">
      <w:pPr>
        <w:shd w:val="clear" w:color="auto" w:fill="FFFFFF"/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BB2FE" w14:textId="2C04564B" w:rsidR="00B276B4" w:rsidRPr="000C0833" w:rsidRDefault="00B276B4" w:rsidP="000C0833">
      <w:pPr>
        <w:shd w:val="clear" w:color="auto" w:fill="FFFFFF"/>
        <w:spacing w:after="0" w:line="240" w:lineRule="auto"/>
        <w:ind w:firstLineChars="253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Владикавказ, 202</w:t>
      </w:r>
      <w:r w:rsidR="004757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12E7504" w14:textId="77777777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40A2001" w14:textId="77C447EA" w:rsidR="00B276B4" w:rsidRPr="000C0833" w:rsidRDefault="00B276B4" w:rsidP="000C0833">
      <w:pPr>
        <w:pStyle w:val="2"/>
        <w:spacing w:before="0" w:line="240" w:lineRule="auto"/>
        <w:ind w:firstLineChars="253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68038227"/>
      <w:bookmarkStart w:id="1" w:name="_Toc135141985"/>
      <w:r w:rsidRPr="000C083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bookmarkEnd w:id="0"/>
      <w:bookmarkEnd w:id="1"/>
    </w:p>
    <w:sdt>
      <w:sdtPr>
        <w:rPr>
          <w:rFonts w:ascii="Times New Roman" w:hAnsi="Times New Roman" w:cs="Times New Roman"/>
          <w:sz w:val="28"/>
          <w:szCs w:val="28"/>
        </w:rPr>
        <w:id w:val="-2074424856"/>
        <w:docPartObj>
          <w:docPartGallery w:val="Table of Contents"/>
          <w:docPartUnique/>
        </w:docPartObj>
      </w:sdtPr>
      <w:sdtContent>
        <w:p w14:paraId="4BB89A6E" w14:textId="27AE6FFC" w:rsidR="00F95CC8" w:rsidRPr="00F95CC8" w:rsidRDefault="00B276B4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0C0833">
            <w:rPr>
              <w:rFonts w:ascii="Times New Roman" w:eastAsiaTheme="majorEastAsia" w:hAnsi="Times New Roman" w:cs="Times New Roman"/>
              <w:color w:val="2F5496" w:themeColor="accent1" w:themeShade="BF"/>
              <w:sz w:val="28"/>
              <w:szCs w:val="28"/>
              <w:lang w:eastAsia="ru-RU"/>
            </w:rPr>
            <w:fldChar w:fldCharType="begin"/>
          </w:r>
          <w:r w:rsidRPr="000C08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C0833">
            <w:rPr>
              <w:rFonts w:ascii="Times New Roman" w:eastAsiaTheme="majorEastAsia" w:hAnsi="Times New Roman" w:cs="Times New Roman"/>
              <w:color w:val="2F5496" w:themeColor="accent1" w:themeShade="BF"/>
              <w:sz w:val="28"/>
              <w:szCs w:val="28"/>
              <w:lang w:eastAsia="ru-RU"/>
            </w:rPr>
            <w:fldChar w:fldCharType="separate"/>
          </w:r>
          <w:hyperlink w:anchor="_Toc135141985" w:history="1">
            <w:r w:rsidR="00F95CC8" w:rsidRPr="00F95CC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Содержание</w:t>
            </w:r>
            <w:r w:rsidR="00F95CC8" w:rsidRPr="00F95CC8">
              <w:rPr>
                <w:noProof/>
                <w:webHidden/>
                <w:sz w:val="28"/>
                <w:szCs w:val="28"/>
              </w:rPr>
              <w:tab/>
            </w:r>
            <w:r w:rsidR="00F95CC8" w:rsidRPr="00F95CC8">
              <w:rPr>
                <w:noProof/>
                <w:webHidden/>
                <w:sz w:val="28"/>
                <w:szCs w:val="28"/>
              </w:rPr>
              <w:fldChar w:fldCharType="begin"/>
            </w:r>
            <w:r w:rsidR="00F95CC8" w:rsidRPr="00F95CC8">
              <w:rPr>
                <w:noProof/>
                <w:webHidden/>
                <w:sz w:val="28"/>
                <w:szCs w:val="28"/>
              </w:rPr>
              <w:instrText xml:space="preserve"> PAGEREF _Toc135141985 \h </w:instrText>
            </w:r>
            <w:r w:rsidR="00F95CC8" w:rsidRPr="00F95CC8">
              <w:rPr>
                <w:noProof/>
                <w:webHidden/>
                <w:sz w:val="28"/>
                <w:szCs w:val="28"/>
              </w:rPr>
            </w:r>
            <w:r w:rsidR="00F95CC8" w:rsidRPr="00F95C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95CC8" w:rsidRPr="00F95CC8">
              <w:rPr>
                <w:noProof/>
                <w:webHidden/>
                <w:sz w:val="28"/>
                <w:szCs w:val="28"/>
              </w:rPr>
              <w:t>2</w:t>
            </w:r>
            <w:r w:rsidR="00F95CC8" w:rsidRPr="00F95C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095DC2" w14:textId="3BA7BA0B" w:rsidR="00F95CC8" w:rsidRPr="00F95CC8" w:rsidRDefault="00F95CC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5141986" w:history="1">
            <w:r w:rsidRPr="00F95CC8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Pr="00F95CC8">
              <w:rPr>
                <w:noProof/>
                <w:webHidden/>
                <w:sz w:val="28"/>
                <w:szCs w:val="28"/>
              </w:rPr>
              <w:tab/>
            </w:r>
            <w:r w:rsidRPr="00F95CC8">
              <w:rPr>
                <w:noProof/>
                <w:webHidden/>
                <w:sz w:val="28"/>
                <w:szCs w:val="28"/>
              </w:rPr>
              <w:fldChar w:fldCharType="begin"/>
            </w:r>
            <w:r w:rsidRPr="00F95CC8">
              <w:rPr>
                <w:noProof/>
                <w:webHidden/>
                <w:sz w:val="28"/>
                <w:szCs w:val="28"/>
              </w:rPr>
              <w:instrText xml:space="preserve"> PAGEREF _Toc135141986 \h </w:instrText>
            </w:r>
            <w:r w:rsidRPr="00F95CC8">
              <w:rPr>
                <w:noProof/>
                <w:webHidden/>
                <w:sz w:val="28"/>
                <w:szCs w:val="28"/>
              </w:rPr>
            </w:r>
            <w:r w:rsidRPr="00F95CC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95CC8">
              <w:rPr>
                <w:noProof/>
                <w:webHidden/>
                <w:sz w:val="28"/>
                <w:szCs w:val="28"/>
              </w:rPr>
              <w:t>3</w:t>
            </w:r>
            <w:r w:rsidRPr="00F95C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5E8F40" w14:textId="76B62907" w:rsidR="00F95CC8" w:rsidRPr="00F95CC8" w:rsidRDefault="00F95CC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5141987" w:history="1">
            <w:r w:rsidRPr="00F95CC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Актуальность</w:t>
            </w:r>
            <w:r w:rsidRPr="00F95CC8">
              <w:rPr>
                <w:noProof/>
                <w:webHidden/>
                <w:sz w:val="28"/>
                <w:szCs w:val="28"/>
              </w:rPr>
              <w:tab/>
            </w:r>
            <w:r w:rsidRPr="00F95CC8">
              <w:rPr>
                <w:noProof/>
                <w:webHidden/>
                <w:sz w:val="28"/>
                <w:szCs w:val="28"/>
              </w:rPr>
              <w:fldChar w:fldCharType="begin"/>
            </w:r>
            <w:r w:rsidRPr="00F95CC8">
              <w:rPr>
                <w:noProof/>
                <w:webHidden/>
                <w:sz w:val="28"/>
                <w:szCs w:val="28"/>
              </w:rPr>
              <w:instrText xml:space="preserve"> PAGEREF _Toc135141987 \h </w:instrText>
            </w:r>
            <w:r w:rsidRPr="00F95CC8">
              <w:rPr>
                <w:noProof/>
                <w:webHidden/>
                <w:sz w:val="28"/>
                <w:szCs w:val="28"/>
              </w:rPr>
            </w:r>
            <w:r w:rsidRPr="00F95CC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95CC8">
              <w:rPr>
                <w:noProof/>
                <w:webHidden/>
                <w:sz w:val="28"/>
                <w:szCs w:val="28"/>
              </w:rPr>
              <w:t>5</w:t>
            </w:r>
            <w:r w:rsidRPr="00F95C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AA77CC" w14:textId="07B9C35E" w:rsidR="00F95CC8" w:rsidRPr="00F95CC8" w:rsidRDefault="00F95CC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5141988" w:history="1">
            <w:r w:rsidRPr="00F95CC8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Теоретическая часть (История семьи)</w:t>
            </w:r>
            <w:r w:rsidRPr="00F95CC8">
              <w:rPr>
                <w:noProof/>
                <w:webHidden/>
                <w:sz w:val="28"/>
                <w:szCs w:val="28"/>
              </w:rPr>
              <w:tab/>
            </w:r>
            <w:r w:rsidRPr="00F95CC8">
              <w:rPr>
                <w:noProof/>
                <w:webHidden/>
                <w:sz w:val="28"/>
                <w:szCs w:val="28"/>
              </w:rPr>
              <w:fldChar w:fldCharType="begin"/>
            </w:r>
            <w:r w:rsidRPr="00F95CC8">
              <w:rPr>
                <w:noProof/>
                <w:webHidden/>
                <w:sz w:val="28"/>
                <w:szCs w:val="28"/>
              </w:rPr>
              <w:instrText xml:space="preserve"> PAGEREF _Toc135141988 \h </w:instrText>
            </w:r>
            <w:r w:rsidRPr="00F95CC8">
              <w:rPr>
                <w:noProof/>
                <w:webHidden/>
                <w:sz w:val="28"/>
                <w:szCs w:val="28"/>
              </w:rPr>
            </w:r>
            <w:r w:rsidRPr="00F95CC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95CC8">
              <w:rPr>
                <w:noProof/>
                <w:webHidden/>
                <w:sz w:val="28"/>
                <w:szCs w:val="28"/>
              </w:rPr>
              <w:t>6</w:t>
            </w:r>
            <w:r w:rsidRPr="00F95C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C2962A" w14:textId="1DE14CE9" w:rsidR="00F95CC8" w:rsidRPr="00F95CC8" w:rsidRDefault="00F95CC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5141989" w:history="1">
            <w:r w:rsidRPr="00F95CC8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Практическая часть (работа с архивом)</w:t>
            </w:r>
            <w:r w:rsidRPr="00F95CC8">
              <w:rPr>
                <w:noProof/>
                <w:webHidden/>
                <w:sz w:val="28"/>
                <w:szCs w:val="28"/>
              </w:rPr>
              <w:tab/>
            </w:r>
            <w:r w:rsidRPr="00F95CC8">
              <w:rPr>
                <w:noProof/>
                <w:webHidden/>
                <w:sz w:val="28"/>
                <w:szCs w:val="28"/>
              </w:rPr>
              <w:fldChar w:fldCharType="begin"/>
            </w:r>
            <w:r w:rsidRPr="00F95CC8">
              <w:rPr>
                <w:noProof/>
                <w:webHidden/>
                <w:sz w:val="28"/>
                <w:szCs w:val="28"/>
              </w:rPr>
              <w:instrText xml:space="preserve"> PAGEREF _Toc135141989 \h </w:instrText>
            </w:r>
            <w:r w:rsidRPr="00F95CC8">
              <w:rPr>
                <w:noProof/>
                <w:webHidden/>
                <w:sz w:val="28"/>
                <w:szCs w:val="28"/>
              </w:rPr>
            </w:r>
            <w:r w:rsidRPr="00F95CC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95CC8">
              <w:rPr>
                <w:noProof/>
                <w:webHidden/>
                <w:sz w:val="28"/>
                <w:szCs w:val="28"/>
              </w:rPr>
              <w:t>8</w:t>
            </w:r>
            <w:r w:rsidRPr="00F95C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07A6EB" w14:textId="3DCDE016" w:rsidR="00F95CC8" w:rsidRPr="00F95CC8" w:rsidRDefault="00F95CC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5141990" w:history="1">
            <w:r w:rsidRPr="00F95CC8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Pr="00F95CC8">
              <w:rPr>
                <w:noProof/>
                <w:webHidden/>
                <w:sz w:val="28"/>
                <w:szCs w:val="28"/>
              </w:rPr>
              <w:tab/>
            </w:r>
            <w:r w:rsidRPr="00F95CC8">
              <w:rPr>
                <w:noProof/>
                <w:webHidden/>
                <w:sz w:val="28"/>
                <w:szCs w:val="28"/>
              </w:rPr>
              <w:fldChar w:fldCharType="begin"/>
            </w:r>
            <w:r w:rsidRPr="00F95CC8">
              <w:rPr>
                <w:noProof/>
                <w:webHidden/>
                <w:sz w:val="28"/>
                <w:szCs w:val="28"/>
              </w:rPr>
              <w:instrText xml:space="preserve"> PAGEREF _Toc135141990 \h </w:instrText>
            </w:r>
            <w:r w:rsidRPr="00F95CC8">
              <w:rPr>
                <w:noProof/>
                <w:webHidden/>
                <w:sz w:val="28"/>
                <w:szCs w:val="28"/>
              </w:rPr>
            </w:r>
            <w:r w:rsidRPr="00F95CC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95CC8">
              <w:rPr>
                <w:noProof/>
                <w:webHidden/>
                <w:sz w:val="28"/>
                <w:szCs w:val="28"/>
              </w:rPr>
              <w:t>11</w:t>
            </w:r>
            <w:r w:rsidRPr="00F95C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B6128" w14:textId="17FC725F" w:rsidR="00F95CC8" w:rsidRPr="00F95CC8" w:rsidRDefault="00F95CC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35141991" w:history="1">
            <w:r w:rsidRPr="00F95CC8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Иллюстрационные материалы</w:t>
            </w:r>
            <w:r w:rsidRPr="00F95CC8">
              <w:rPr>
                <w:noProof/>
                <w:webHidden/>
                <w:sz w:val="28"/>
                <w:szCs w:val="28"/>
              </w:rPr>
              <w:tab/>
            </w:r>
            <w:r w:rsidRPr="00F95CC8">
              <w:rPr>
                <w:noProof/>
                <w:webHidden/>
                <w:sz w:val="28"/>
                <w:szCs w:val="28"/>
              </w:rPr>
              <w:fldChar w:fldCharType="begin"/>
            </w:r>
            <w:r w:rsidRPr="00F95CC8">
              <w:rPr>
                <w:noProof/>
                <w:webHidden/>
                <w:sz w:val="28"/>
                <w:szCs w:val="28"/>
              </w:rPr>
              <w:instrText xml:space="preserve"> PAGEREF _Toc135141991 \h </w:instrText>
            </w:r>
            <w:r w:rsidRPr="00F95CC8">
              <w:rPr>
                <w:noProof/>
                <w:webHidden/>
                <w:sz w:val="28"/>
                <w:szCs w:val="28"/>
              </w:rPr>
            </w:r>
            <w:r w:rsidRPr="00F95CC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95CC8">
              <w:rPr>
                <w:noProof/>
                <w:webHidden/>
                <w:sz w:val="28"/>
                <w:szCs w:val="28"/>
              </w:rPr>
              <w:t>13</w:t>
            </w:r>
            <w:r w:rsidRPr="00F95C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B28EE" w14:textId="418DA83B" w:rsidR="00F95CC8" w:rsidRDefault="00F95CC8" w:rsidP="00F95CC8">
          <w:pPr>
            <w:pStyle w:val="31"/>
            <w:rPr>
              <w:noProof/>
            </w:rPr>
          </w:pPr>
          <w:hyperlink w:anchor="_Toc135141992" w:history="1">
            <w:r w:rsidRPr="00F95CC8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Информационные ресурсы</w:t>
            </w:r>
            <w:r w:rsidRPr="00F95CC8">
              <w:rPr>
                <w:noProof/>
                <w:webHidden/>
              </w:rPr>
              <w:tab/>
            </w:r>
            <w:r w:rsidRPr="00F95CC8">
              <w:rPr>
                <w:noProof/>
                <w:webHidden/>
              </w:rPr>
              <w:fldChar w:fldCharType="begin"/>
            </w:r>
            <w:r w:rsidRPr="00F95CC8">
              <w:rPr>
                <w:noProof/>
                <w:webHidden/>
              </w:rPr>
              <w:instrText xml:space="preserve"> PAGEREF _Toc135141992 \h </w:instrText>
            </w:r>
            <w:r w:rsidRPr="00F95CC8">
              <w:rPr>
                <w:noProof/>
                <w:webHidden/>
              </w:rPr>
            </w:r>
            <w:r w:rsidRPr="00F95CC8">
              <w:rPr>
                <w:noProof/>
                <w:webHidden/>
              </w:rPr>
              <w:fldChar w:fldCharType="separate"/>
            </w:r>
            <w:r w:rsidRPr="00F95CC8">
              <w:rPr>
                <w:noProof/>
                <w:webHidden/>
              </w:rPr>
              <w:t>13</w:t>
            </w:r>
            <w:r w:rsidRPr="00F95CC8">
              <w:rPr>
                <w:noProof/>
                <w:webHidden/>
              </w:rPr>
              <w:fldChar w:fldCharType="end"/>
            </w:r>
          </w:hyperlink>
        </w:p>
        <w:p w14:paraId="4606AC84" w14:textId="3D8DED6E" w:rsidR="00B276B4" w:rsidRPr="000C0833" w:rsidRDefault="00B276B4" w:rsidP="000C0833">
          <w:pPr>
            <w:spacing w:after="0" w:line="240" w:lineRule="auto"/>
            <w:ind w:firstLineChars="253" w:firstLine="708"/>
            <w:rPr>
              <w:rFonts w:ascii="Times New Roman" w:hAnsi="Times New Roman" w:cs="Times New Roman"/>
              <w:sz w:val="28"/>
              <w:szCs w:val="28"/>
            </w:rPr>
          </w:pPr>
          <w:r w:rsidRPr="000C08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007D039" w14:textId="06CBEA0F" w:rsidR="00B276B4" w:rsidRPr="000C0833" w:rsidRDefault="00B276B4" w:rsidP="000C0833">
      <w:pPr>
        <w:spacing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57DF02A3" w14:textId="2175021B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20DE85F3" w14:textId="13C58157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1AFF93B7" w14:textId="59D2944B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7E8FDFA7" w14:textId="708404C6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13B80A8E" w14:textId="1679AF59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5548A0EE" w14:textId="5E529BC2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222E3E64" w14:textId="631C3ECB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4DA1E1FD" w14:textId="5667847F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5C52D0F4" w14:textId="70271228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25F0697E" w14:textId="130BBC0D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4439F7D1" w14:textId="7EE4F67F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30D163B8" w14:textId="6BEB4DCD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3D14A802" w14:textId="5C7E3C5A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71DE2A8D" w14:textId="7313459A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456211D1" w14:textId="5E5255EA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17B6EDCB" w14:textId="5FCD3AEB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5F5A2FB9" w14:textId="21E5AAB2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02D22404" w14:textId="52BC6D84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21C24669" w14:textId="3237C5E5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20AFAF85" w14:textId="76E011B6" w:rsidR="00D3148B" w:rsidRPr="000C0833" w:rsidRDefault="00D3148B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0D14780B" w14:textId="654DFA76" w:rsidR="009F60F3" w:rsidRPr="000C0833" w:rsidRDefault="009F60F3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7B8E711B" w14:textId="7DE6F15F" w:rsidR="009F60F3" w:rsidRDefault="009F60F3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1FC6B6C2" w14:textId="255E0406" w:rsidR="000C0833" w:rsidRDefault="000C0833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22CD21F7" w14:textId="329CB4A8" w:rsidR="000C0833" w:rsidRDefault="000C0833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40CB6626" w14:textId="561AA6D4" w:rsidR="000C0833" w:rsidRDefault="000C0833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577F09DA" w14:textId="288795F3" w:rsidR="000C0833" w:rsidRDefault="000C0833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906484" w14:textId="73657597" w:rsidR="000C0833" w:rsidRDefault="000C0833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5D225C" w14:textId="0DFBEAAF" w:rsidR="000C0833" w:rsidRDefault="000C0833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66E516" w14:textId="77777777" w:rsidR="000C0833" w:rsidRPr="000C0833" w:rsidRDefault="000C0833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A135E" w14:textId="77777777" w:rsidR="009F60F3" w:rsidRPr="000C0833" w:rsidRDefault="009F60F3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52286AD8" w14:textId="7397AFD1" w:rsidR="00B276B4" w:rsidRPr="000C0833" w:rsidRDefault="00B276B4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514DFE44" w14:textId="0E362974" w:rsidR="000C0833" w:rsidRPr="000C0833" w:rsidRDefault="00B276B4" w:rsidP="000C0833">
      <w:pPr>
        <w:pStyle w:val="2"/>
        <w:spacing w:before="0" w:line="240" w:lineRule="auto"/>
        <w:ind w:right="1700" w:firstLineChars="253" w:firstLine="7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135141986"/>
      <w:r w:rsidRPr="000C0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bookmarkEnd w:id="2"/>
    </w:p>
    <w:p w14:paraId="4D9E950F" w14:textId="77777777" w:rsidR="000C0833" w:rsidRDefault="000C0833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981BC" w14:textId="77777777" w:rsidR="000C0833" w:rsidRDefault="000C0833" w:rsidP="000C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B1CE90" w14:textId="5855765B" w:rsidR="00A445FB" w:rsidRPr="000C0833" w:rsidRDefault="00894680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Нынешнее</w:t>
      </w:r>
      <w:r w:rsidR="0066199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поколение</w:t>
      </w:r>
      <w:r w:rsidR="00EF094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20600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944" w:rsidRPr="000C0833">
        <w:rPr>
          <w:rFonts w:ascii="Times New Roman" w:hAnsi="Times New Roman" w:cs="Times New Roman"/>
          <w:sz w:val="28"/>
          <w:szCs w:val="28"/>
          <w:lang w:eastAsia="ru-RU"/>
        </w:rPr>
        <w:t>поколение Z, дети XXI века</w:t>
      </w:r>
      <w:r w:rsidR="00ED2F5E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0944" w:rsidRPr="000C0833">
        <w:rPr>
          <w:rFonts w:ascii="Times New Roman" w:hAnsi="Times New Roman" w:cs="Times New Roman"/>
          <w:sz w:val="28"/>
          <w:szCs w:val="28"/>
        </w:rPr>
        <w:t xml:space="preserve"> </w:t>
      </w:r>
      <w:r w:rsidR="00ED2F5E" w:rsidRPr="000C0833">
        <w:rPr>
          <w:rFonts w:ascii="Times New Roman" w:hAnsi="Times New Roman" w:cs="Times New Roman"/>
          <w:sz w:val="28"/>
          <w:szCs w:val="28"/>
        </w:rPr>
        <w:t>«</w:t>
      </w:r>
      <w:r w:rsidR="00ED2F5E" w:rsidRPr="000C083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F0944" w:rsidRPr="000C0833">
        <w:rPr>
          <w:rFonts w:ascii="Times New Roman" w:hAnsi="Times New Roman" w:cs="Times New Roman"/>
          <w:sz w:val="28"/>
          <w:szCs w:val="28"/>
          <w:lang w:eastAsia="ru-RU"/>
        </w:rPr>
        <w:t>ервое</w:t>
      </w:r>
      <w:r w:rsidR="0020600B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094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по-настоящему цифровое поколение: современные дети с годовалого возраста осваивают планшеты и смартфоны</w:t>
      </w:r>
      <w:r w:rsidR="00ED2F5E" w:rsidRPr="000C0833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EF094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F5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Так пишут 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них</w:t>
      </w:r>
      <w:r w:rsidR="00ED2F5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 сети. </w:t>
      </w:r>
      <w:r w:rsidR="00EF0944" w:rsidRPr="000C0833">
        <w:rPr>
          <w:rFonts w:ascii="Times New Roman" w:hAnsi="Times New Roman" w:cs="Times New Roman"/>
          <w:sz w:val="28"/>
          <w:szCs w:val="28"/>
          <w:lang w:eastAsia="ru-RU"/>
        </w:rPr>
        <w:t>В этом есть очень большой плюс, но есть и огромный минус.</w:t>
      </w:r>
    </w:p>
    <w:p w14:paraId="4134781B" w14:textId="5187EF6B" w:rsidR="00EF0944" w:rsidRPr="000C0833" w:rsidRDefault="00EF0944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Плюс в том, что сейчас нам доступны почти все цифровые ресурсы. Для поиска информации нам нет необходимости записываться за несколько месяцев вперед в архив за интересующими нас сведениями</w:t>
      </w:r>
      <w:r w:rsidR="00690D9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0D92" w:rsidRPr="000C083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ам достаточно знать место, где найти информацию. Минус же более масштабный, так-как </w:t>
      </w:r>
      <w:r w:rsidR="00894680">
        <w:rPr>
          <w:rFonts w:ascii="Times New Roman" w:hAnsi="Times New Roman" w:cs="Times New Roman"/>
          <w:sz w:val="28"/>
          <w:szCs w:val="28"/>
          <w:lang w:eastAsia="ru-RU"/>
        </w:rPr>
        <w:t>молодежь, в большинстве своем,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442" w:rsidRPr="000C0833">
        <w:rPr>
          <w:rFonts w:ascii="Times New Roman" w:hAnsi="Times New Roman" w:cs="Times New Roman"/>
          <w:sz w:val="28"/>
          <w:szCs w:val="28"/>
          <w:lang w:eastAsia="ru-RU"/>
        </w:rPr>
        <w:t>интересуется только играми и блогами, и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1144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редким исключением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историей своей семьи.</w:t>
      </w:r>
      <w:r w:rsidR="0007360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Издревле считалось, что человек должен знать свою родословную до седьмого колена, а некоторые источники говорят, что на Кавказе было принято знать своих предков до десятого колена. Сейчас на вопрос о том, знаешь ли ты</w:t>
      </w:r>
      <w:r w:rsidR="003B1B6B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7360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как звали твоего прадедушку, воевавшего на фронтах Второй Мировой войны, большинство да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7360E" w:rsidRPr="000C0833">
        <w:rPr>
          <w:rFonts w:ascii="Times New Roman" w:hAnsi="Times New Roman" w:cs="Times New Roman"/>
          <w:sz w:val="28"/>
          <w:szCs w:val="28"/>
          <w:lang w:eastAsia="ru-RU"/>
        </w:rPr>
        <w:t>т отрицательный ответ.</w:t>
      </w:r>
    </w:p>
    <w:p w14:paraId="26A293D1" w14:textId="4718D13A" w:rsidR="0007360E" w:rsidRPr="000C0833" w:rsidRDefault="0007360E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Не знаю, как смогла бы ответить я, если бы в моей семье свято не хранилась 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 xml:space="preserve">бы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память о </w:t>
      </w:r>
      <w:r w:rsidR="00FD33F0" w:rsidRPr="000C0833">
        <w:rPr>
          <w:rFonts w:ascii="Times New Roman" w:hAnsi="Times New Roman" w:cs="Times New Roman"/>
          <w:sz w:val="28"/>
          <w:szCs w:val="28"/>
          <w:lang w:eastAsia="ru-RU"/>
        </w:rPr>
        <w:t>тех,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 xml:space="preserve"> кто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0D92" w:rsidRPr="000C0833">
        <w:rPr>
          <w:rFonts w:ascii="Times New Roman" w:hAnsi="Times New Roman" w:cs="Times New Roman"/>
          <w:sz w:val="28"/>
          <w:szCs w:val="28"/>
          <w:lang w:eastAsia="ru-RU"/>
        </w:rPr>
        <w:t>сложил свои головы за Родину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. Их имена мы слышим с детства, День Победы в нашей семье</w:t>
      </w:r>
      <w:r w:rsidR="003B1B6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действительно со слезами на глазах.</w:t>
      </w:r>
    </w:p>
    <w:p w14:paraId="329B049A" w14:textId="0FF6AD80" w:rsidR="00162DE6" w:rsidRPr="000C0833" w:rsidRDefault="0007360E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Найти своего отца и его братьев, 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>а также дядю нашей бабушки</w:t>
      </w:r>
      <w:r w:rsidR="003B1B6B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пытался еще мой дедушка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но, к сожалению, он успел увидеть только </w:t>
      </w:r>
      <w:r w:rsidR="003B1B6B" w:rsidRPr="000C083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>нигу Памяти. Сведения там очень скудные</w:t>
      </w:r>
      <w:r w:rsidR="00B7456F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 искажёнными фамилиями, но и эта информация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позволившая увидеть, </w:t>
      </w:r>
      <w:r w:rsidR="003B1B6B" w:rsidRPr="000C0833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то имена родных нам людей не забыты, принесла огромную радость. Книгу памяти 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бра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 руки, чтобы просто провести своей рукой по именам, написанным в </w:t>
      </w:r>
      <w:r w:rsidR="00690D92" w:rsidRPr="000C0833">
        <w:rPr>
          <w:rFonts w:ascii="Times New Roman" w:hAnsi="Times New Roman" w:cs="Times New Roman"/>
          <w:sz w:val="28"/>
          <w:szCs w:val="28"/>
          <w:lang w:eastAsia="ru-RU"/>
        </w:rPr>
        <w:t>ней. Создавалось ощущение, что мы можем прикоснуться к ним, проведя рукой по имени напечатанному в книге.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Согласитесь, что у меня не было шанса вырасти и не знать тех</w:t>
      </w:r>
      <w:r w:rsidR="00B7456F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2DE6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кто ушел и не вернулся. </w:t>
      </w:r>
    </w:p>
    <w:p w14:paraId="52D3E7B0" w14:textId="5739D2AA" w:rsidR="0007360E" w:rsidRPr="000C0833" w:rsidRDefault="00162DE6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К 75 летию 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обеды, в конкурсе «Сердце матери</w:t>
      </w:r>
      <w:r w:rsidR="006A462B" w:rsidRPr="000C0833">
        <w:rPr>
          <w:rFonts w:ascii="Times New Roman" w:hAnsi="Times New Roman" w:cs="Times New Roman"/>
          <w:sz w:val="28"/>
          <w:szCs w:val="28"/>
          <w:lang w:eastAsia="ru-RU"/>
        </w:rPr>
        <w:t>», я рассказала о своей прабабушке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462B" w:rsidRPr="000C0833">
        <w:rPr>
          <w:rFonts w:ascii="Times New Roman" w:hAnsi="Times New Roman" w:cs="Times New Roman"/>
          <w:sz w:val="28"/>
          <w:szCs w:val="28"/>
          <w:lang w:eastAsia="ru-RU"/>
        </w:rPr>
        <w:t>Берианидзе Нине Ивановне, которая проводила на фронт шестерых из семи своих сыновей, и только один вернулся с войны. Контуженый, с неправильно сросшимися к</w:t>
      </w:r>
      <w:r w:rsidR="003B1B6B" w:rsidRPr="000C08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A462B" w:rsidRPr="000C0833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3B1B6B" w:rsidRPr="000C083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A462B" w:rsidRPr="000C0833">
        <w:rPr>
          <w:rFonts w:ascii="Times New Roman" w:hAnsi="Times New Roman" w:cs="Times New Roman"/>
          <w:sz w:val="28"/>
          <w:szCs w:val="28"/>
          <w:lang w:eastAsia="ru-RU"/>
        </w:rPr>
        <w:t>ми после зверского избиения фашистами. Два раза он бежал из плена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6A462B" w:rsidRPr="000C0833">
        <w:rPr>
          <w:rFonts w:ascii="Times New Roman" w:hAnsi="Times New Roman" w:cs="Times New Roman"/>
          <w:sz w:val="28"/>
          <w:szCs w:val="28"/>
          <w:lang w:eastAsia="ru-RU"/>
        </w:rPr>
        <w:t>ервый раз его поймали и зверски избили, переломав кости, но это его не остановило. Второй побег был удачным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462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A462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прошел </w:t>
      </w:r>
      <w:r w:rsidR="006A462B" w:rsidRPr="000C0833">
        <w:rPr>
          <w:rFonts w:ascii="Times New Roman" w:hAnsi="Times New Roman" w:cs="Times New Roman"/>
          <w:sz w:val="28"/>
          <w:szCs w:val="28"/>
          <w:lang w:eastAsia="ru-RU"/>
        </w:rPr>
        <w:t>войн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у до конца</w:t>
      </w:r>
      <w:r w:rsidR="006A462B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87D96A" w14:textId="596E91E1" w:rsidR="006A462B" w:rsidRPr="000C0833" w:rsidRDefault="00F83C8A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рассекречивания архивов и появления таких сайтов как: ОБД Мемориал, Память народа и Подвиг народа, </w:t>
      </w:r>
      <w:r w:rsidR="00B11442" w:rsidRPr="000C083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далось найти информацию и о других членах моей некогда большой, но очень сильно поредевшей </w:t>
      </w:r>
      <w:r w:rsidR="00690D92" w:rsidRPr="000C0833">
        <w:rPr>
          <w:rFonts w:ascii="Times New Roman" w:hAnsi="Times New Roman" w:cs="Times New Roman"/>
          <w:sz w:val="28"/>
          <w:szCs w:val="28"/>
          <w:lang w:eastAsia="ru-RU"/>
        </w:rPr>
        <w:t>во время</w:t>
      </w:r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войны семье.</w:t>
      </w:r>
    </w:p>
    <w:p w14:paraId="11260A02" w14:textId="59098DE2" w:rsidR="008544B8" w:rsidRPr="000C0833" w:rsidRDefault="008544B8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работе я хочу рассказать о своей семье, о том, что 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удалось найти</w:t>
      </w:r>
      <w:r w:rsidR="00690D92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 чего 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>удалось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добиться.</w:t>
      </w:r>
    </w:p>
    <w:p w14:paraId="184E389E" w14:textId="140363E4" w:rsidR="00A445FB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Гипотеза: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>«Человек жив – пока жива память о нем»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храня память о судьбе </w:t>
      </w:r>
      <w:r w:rsidR="000C0833" w:rsidRPr="000C0833">
        <w:rPr>
          <w:rFonts w:ascii="Times New Roman" w:hAnsi="Times New Roman" w:cs="Times New Roman"/>
          <w:sz w:val="28"/>
          <w:szCs w:val="28"/>
          <w:lang w:eastAsia="ru-RU"/>
        </w:rPr>
        <w:t>своих родных,</w:t>
      </w:r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воевавших и отдавших жизнь за б</w:t>
      </w:r>
      <w:r w:rsidR="00B11442" w:rsidRPr="000C083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>дущее всего человечества, мы храним память о прошлом</w:t>
      </w:r>
      <w:r w:rsidR="00B11442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всего великого народа.</w:t>
      </w:r>
    </w:p>
    <w:p w14:paraId="0BDEB1C2" w14:textId="77777777" w:rsidR="00A445FB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исследования: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«Великая Отечественная война в истории моей семьи».</w:t>
      </w:r>
    </w:p>
    <w:p w14:paraId="79562754" w14:textId="77777777" w:rsidR="00A445FB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исследования:</w:t>
      </w:r>
    </w:p>
    <w:p w14:paraId="792FC922" w14:textId="35F1EAA3" w:rsidR="00A445FB" w:rsidRPr="000C0833" w:rsidRDefault="00A445FB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69752282"/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Собрать и систематизировать материал о том, </w:t>
      </w:r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где воевали, в каких боевых действиях участвовали, </w:t>
      </w:r>
      <w:bookmarkStart w:id="4" w:name="_Hlk67660401"/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>где погибли</w:t>
      </w:r>
      <w:r w:rsidR="00690D92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44B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где похоронены мои прадедушки</w:t>
      </w:r>
      <w:bookmarkEnd w:id="4"/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505F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отдавшие свои жизни на фронтах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Великой Отечественной войны, какой вклад они внесли в приближение Победы.</w:t>
      </w:r>
    </w:p>
    <w:bookmarkEnd w:id="3"/>
    <w:p w14:paraId="394414DD" w14:textId="77777777" w:rsidR="00A445FB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исследования:</w:t>
      </w:r>
    </w:p>
    <w:p w14:paraId="03E13157" w14:textId="2A7416BF" w:rsidR="00A445FB" w:rsidRPr="008805EC" w:rsidRDefault="00A505FC" w:rsidP="008805EC">
      <w:pPr>
        <w:pStyle w:val="ae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EC">
        <w:rPr>
          <w:rFonts w:ascii="Times New Roman" w:hAnsi="Times New Roman" w:cs="Times New Roman"/>
          <w:sz w:val="28"/>
          <w:szCs w:val="28"/>
          <w:lang w:eastAsia="ru-RU"/>
        </w:rPr>
        <w:t>изучить родовое древо</w:t>
      </w:r>
      <w:r w:rsidR="00A445FB" w:rsidRPr="008805E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12E7BEB" w14:textId="42995F40" w:rsidR="00A445FB" w:rsidRPr="008805EC" w:rsidRDefault="00A445FB" w:rsidP="008805EC">
      <w:pPr>
        <w:pStyle w:val="ae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EC">
        <w:rPr>
          <w:rFonts w:ascii="Times New Roman" w:hAnsi="Times New Roman" w:cs="Times New Roman"/>
          <w:sz w:val="28"/>
          <w:szCs w:val="28"/>
          <w:lang w:eastAsia="ru-RU"/>
        </w:rPr>
        <w:t>познакомиться с историей Великой Отечественной войны;</w:t>
      </w:r>
    </w:p>
    <w:p w14:paraId="5BBB2E1E" w14:textId="65BB9ED9" w:rsidR="00A505FC" w:rsidRPr="008805EC" w:rsidRDefault="00A505FC" w:rsidP="008805EC">
      <w:pPr>
        <w:pStyle w:val="ae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EC">
        <w:rPr>
          <w:rFonts w:ascii="Times New Roman" w:hAnsi="Times New Roman" w:cs="Times New Roman"/>
          <w:sz w:val="28"/>
          <w:szCs w:val="28"/>
          <w:lang w:eastAsia="ru-RU"/>
        </w:rPr>
        <w:t xml:space="preserve">Пополнить галерею «Дорога памяти» новой информацией о моей семье; </w:t>
      </w:r>
      <w:hyperlink r:id="rId8" w:history="1">
        <w:r w:rsidRPr="008805EC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https://foto.pamyat-naroda.ru/personal/archive</w:t>
        </w:r>
      </w:hyperlink>
      <w:r w:rsidR="00B11442" w:rsidRPr="008805EC">
        <w:rPr>
          <w:rStyle w:val="a4"/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3F0FF8F" w14:textId="3A0D6DFB" w:rsidR="00A445FB" w:rsidRPr="008805EC" w:rsidRDefault="00A505FC" w:rsidP="008805EC">
      <w:pPr>
        <w:pStyle w:val="ae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EC">
        <w:rPr>
          <w:rFonts w:ascii="Times New Roman" w:hAnsi="Times New Roman" w:cs="Times New Roman"/>
          <w:sz w:val="28"/>
          <w:szCs w:val="28"/>
          <w:lang w:eastAsia="ru-RU"/>
        </w:rPr>
        <w:t xml:space="preserve">узнать, где погибли </w:t>
      </w:r>
      <w:r w:rsidR="002347C1" w:rsidRPr="008805EC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Великой Отечественной войны </w:t>
      </w:r>
      <w:r w:rsidRPr="008805EC">
        <w:rPr>
          <w:rFonts w:ascii="Times New Roman" w:hAnsi="Times New Roman" w:cs="Times New Roman"/>
          <w:sz w:val="28"/>
          <w:szCs w:val="28"/>
          <w:lang w:eastAsia="ru-RU"/>
        </w:rPr>
        <w:t>и похоронены мои д</w:t>
      </w:r>
      <w:r w:rsidR="00B7456F" w:rsidRPr="008805EC">
        <w:rPr>
          <w:rFonts w:ascii="Times New Roman" w:hAnsi="Times New Roman" w:cs="Times New Roman"/>
          <w:sz w:val="28"/>
          <w:szCs w:val="28"/>
          <w:lang w:eastAsia="ru-RU"/>
        </w:rPr>
        <w:t>еды</w:t>
      </w:r>
      <w:r w:rsidR="00A445FB" w:rsidRPr="008805EC">
        <w:rPr>
          <w:rFonts w:ascii="Times New Roman" w:hAnsi="Times New Roman" w:cs="Times New Roman"/>
          <w:sz w:val="28"/>
          <w:szCs w:val="28"/>
          <w:lang w:eastAsia="ru-RU"/>
        </w:rPr>
        <w:t>, какой вклад они внесли в приближение Победы.</w:t>
      </w:r>
    </w:p>
    <w:p w14:paraId="0F88E5FF" w14:textId="77777777" w:rsidR="00A445FB" w:rsidRPr="000C0833" w:rsidRDefault="00A445FB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семья в годы Великой Отечественной войны.</w:t>
      </w:r>
    </w:p>
    <w:p w14:paraId="11EC2156" w14:textId="2A6D5EE4" w:rsidR="00A445FB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значимость работы: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воспитани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уважения к предшествующим поколениям.</w:t>
      </w:r>
    </w:p>
    <w:p w14:paraId="2AC78E79" w14:textId="77777777" w:rsidR="00A445FB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Формы работы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4B19492" w14:textId="52690FB0" w:rsidR="00A445FB" w:rsidRPr="008805EC" w:rsidRDefault="00A445FB" w:rsidP="008805EC">
      <w:pPr>
        <w:pStyle w:val="ae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EC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</w:t>
      </w:r>
      <w:r w:rsidR="00A505FC" w:rsidRPr="008805EC">
        <w:rPr>
          <w:rFonts w:ascii="Times New Roman" w:hAnsi="Times New Roman" w:cs="Times New Roman"/>
          <w:sz w:val="28"/>
          <w:szCs w:val="28"/>
          <w:lang w:eastAsia="ru-RU"/>
        </w:rPr>
        <w:t xml:space="preserve">военными </w:t>
      </w:r>
      <w:r w:rsidRPr="008805EC">
        <w:rPr>
          <w:rFonts w:ascii="Times New Roman" w:hAnsi="Times New Roman" w:cs="Times New Roman"/>
          <w:sz w:val="28"/>
          <w:szCs w:val="28"/>
          <w:lang w:eastAsia="ru-RU"/>
        </w:rPr>
        <w:t>архив</w:t>
      </w:r>
      <w:r w:rsidR="00A505FC" w:rsidRPr="008805EC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8805E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B9D6BFE" w14:textId="43D718C7" w:rsidR="00A445FB" w:rsidRPr="008805EC" w:rsidRDefault="009E523E" w:rsidP="008805EC">
      <w:pPr>
        <w:pStyle w:val="ae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EC">
        <w:rPr>
          <w:rFonts w:ascii="Times New Roman" w:hAnsi="Times New Roman" w:cs="Times New Roman"/>
          <w:sz w:val="28"/>
          <w:szCs w:val="28"/>
          <w:lang w:eastAsia="ru-RU"/>
        </w:rPr>
        <w:t>переписка с должностными лицами мест захоронения</w:t>
      </w:r>
      <w:r w:rsidR="00A445FB" w:rsidRPr="008805E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EB0501E" w14:textId="15D9D0DE" w:rsidR="00B7456F" w:rsidRPr="008805EC" w:rsidRDefault="00661999" w:rsidP="008805EC">
      <w:pPr>
        <w:pStyle w:val="ae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EC">
        <w:rPr>
          <w:rFonts w:ascii="Times New Roman" w:hAnsi="Times New Roman" w:cs="Times New Roman"/>
          <w:sz w:val="28"/>
          <w:szCs w:val="28"/>
          <w:lang w:eastAsia="ru-RU"/>
        </w:rPr>
        <w:t>обработка информации</w:t>
      </w:r>
      <w:r w:rsidR="00A445FB" w:rsidRPr="008805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C756E3" w14:textId="23AB4743" w:rsidR="00B7456F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и методы исследования.</w:t>
      </w:r>
    </w:p>
    <w:p w14:paraId="5BBA4AA3" w14:textId="131C72DA" w:rsidR="00A445FB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 в проект.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</w:t>
      </w:r>
      <w:r w:rsidR="009E523E" w:rsidRPr="000C0833">
        <w:rPr>
          <w:rFonts w:ascii="Times New Roman" w:hAnsi="Times New Roman" w:cs="Times New Roman"/>
          <w:sz w:val="28"/>
          <w:szCs w:val="28"/>
          <w:lang w:eastAsia="ru-RU"/>
        </w:rPr>
        <w:t>материалов о Великой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Отечественной войн</w:t>
      </w:r>
      <w:r w:rsidR="009E523E" w:rsidRPr="000C08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33F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805EC">
        <w:rPr>
          <w:rFonts w:ascii="Times New Roman" w:hAnsi="Times New Roman" w:cs="Times New Roman"/>
          <w:sz w:val="28"/>
          <w:szCs w:val="28"/>
          <w:lang w:eastAsia="ru-RU"/>
        </w:rPr>
        <w:t>социальных сетях</w:t>
      </w:r>
      <w:r w:rsidR="009E523E" w:rsidRPr="000C0833">
        <w:rPr>
          <w:rFonts w:ascii="Times New Roman" w:hAnsi="Times New Roman" w:cs="Times New Roman"/>
          <w:sz w:val="28"/>
          <w:szCs w:val="28"/>
          <w:lang w:eastAsia="ru-RU"/>
        </w:rPr>
        <w:t>, а также по журналам боевых действий частей, в которых служили мои предки.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E523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основн</w:t>
      </w:r>
      <w:r w:rsidR="009E523E" w:rsidRPr="000C083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A55BB" w:rsidRPr="000C0833">
        <w:rPr>
          <w:rFonts w:ascii="Times New Roman" w:hAnsi="Times New Roman" w:cs="Times New Roman"/>
          <w:sz w:val="28"/>
          <w:szCs w:val="28"/>
          <w:lang w:eastAsia="ru-RU"/>
        </w:rPr>
        <w:t>событиями Великой Отечественной войны,</w:t>
      </w:r>
      <w:r w:rsidR="002347C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</w:t>
      </w:r>
      <w:r w:rsidR="009E523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26A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они </w:t>
      </w:r>
      <w:r w:rsidR="009E523E" w:rsidRPr="000C0833">
        <w:rPr>
          <w:rFonts w:ascii="Times New Roman" w:hAnsi="Times New Roman" w:cs="Times New Roman"/>
          <w:sz w:val="28"/>
          <w:szCs w:val="28"/>
          <w:lang w:eastAsia="ru-RU"/>
        </w:rPr>
        <w:t>участвовали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D493A1" w14:textId="77777777" w:rsidR="00E426A8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Основной этап.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CE3E30" w14:textId="25241E1D" w:rsidR="00A445FB" w:rsidRPr="000C0833" w:rsidRDefault="00A445FB" w:rsidP="000C0833">
      <w:pPr>
        <w:tabs>
          <w:tab w:val="left" w:pos="709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Сбор материала по изучению истории семьи в годы Великой Отечественной войны</w:t>
      </w:r>
      <w:r w:rsidR="00E426A8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Оформление презентаци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7346B4A" w14:textId="55EA8352" w:rsidR="00A445FB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Заключительный.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материалов</w:t>
      </w:r>
      <w:r w:rsidR="008805EC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проделанной работ</w:t>
      </w:r>
      <w:r w:rsidR="008805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04C409" w14:textId="08F005AE" w:rsidR="00A445FB" w:rsidRPr="000C0833" w:rsidRDefault="00A445FB" w:rsidP="000C0833">
      <w:pPr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="00B11442" w:rsidRPr="000C0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EE1520D" w14:textId="770A9A49" w:rsidR="00A445FB" w:rsidRPr="008805EC" w:rsidRDefault="009E523E" w:rsidP="008805EC">
      <w:pPr>
        <w:pStyle w:val="ae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69752378"/>
      <w:r w:rsidRPr="008805EC">
        <w:rPr>
          <w:rFonts w:ascii="Times New Roman" w:hAnsi="Times New Roman" w:cs="Times New Roman"/>
          <w:sz w:val="28"/>
          <w:szCs w:val="28"/>
          <w:lang w:eastAsia="ru-RU"/>
        </w:rPr>
        <w:t>совершенствование</w:t>
      </w:r>
      <w:r w:rsidR="00A445FB" w:rsidRPr="008805EC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поисково-исследовательской работы;</w:t>
      </w:r>
    </w:p>
    <w:p w14:paraId="5515B32F" w14:textId="76D278A4" w:rsidR="00A445FB" w:rsidRPr="008805EC" w:rsidRDefault="00A445FB" w:rsidP="008805EC">
      <w:pPr>
        <w:pStyle w:val="ae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EC">
        <w:rPr>
          <w:rFonts w:ascii="Times New Roman" w:hAnsi="Times New Roman" w:cs="Times New Roman"/>
          <w:sz w:val="28"/>
          <w:szCs w:val="28"/>
          <w:lang w:eastAsia="ru-RU"/>
        </w:rPr>
        <w:t>расширение знаний о Великой Отечественной войне;</w:t>
      </w:r>
    </w:p>
    <w:p w14:paraId="3C87F2A8" w14:textId="0D126924" w:rsidR="00A445FB" w:rsidRPr="008805EC" w:rsidRDefault="00A445FB" w:rsidP="008805EC">
      <w:pPr>
        <w:pStyle w:val="ae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5EC">
        <w:rPr>
          <w:rFonts w:ascii="Times New Roman" w:hAnsi="Times New Roman" w:cs="Times New Roman"/>
          <w:sz w:val="28"/>
          <w:szCs w:val="28"/>
          <w:lang w:eastAsia="ru-RU"/>
        </w:rPr>
        <w:t>сохранение</w:t>
      </w:r>
      <w:r w:rsidR="009E523E" w:rsidRPr="008805EC">
        <w:rPr>
          <w:rFonts w:ascii="Times New Roman" w:hAnsi="Times New Roman" w:cs="Times New Roman"/>
          <w:sz w:val="28"/>
          <w:szCs w:val="28"/>
          <w:lang w:eastAsia="ru-RU"/>
        </w:rPr>
        <w:t xml:space="preserve"> и увековечивание</w:t>
      </w:r>
      <w:r w:rsidRPr="008805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23E" w:rsidRPr="008805EC">
        <w:rPr>
          <w:rFonts w:ascii="Times New Roman" w:hAnsi="Times New Roman" w:cs="Times New Roman"/>
          <w:sz w:val="28"/>
          <w:szCs w:val="28"/>
          <w:lang w:eastAsia="ru-RU"/>
        </w:rPr>
        <w:t>памяти моих</w:t>
      </w:r>
      <w:r w:rsidRPr="008805EC">
        <w:rPr>
          <w:rFonts w:ascii="Times New Roman" w:hAnsi="Times New Roman" w:cs="Times New Roman"/>
          <w:sz w:val="28"/>
          <w:szCs w:val="28"/>
          <w:lang w:eastAsia="ru-RU"/>
        </w:rPr>
        <w:t xml:space="preserve"> предков</w:t>
      </w:r>
      <w:r w:rsidR="009E523E" w:rsidRPr="008805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5"/>
    <w:p w14:paraId="5DC0BCA0" w14:textId="6C9B8E38" w:rsidR="008B4A1D" w:rsidRPr="000C0833" w:rsidRDefault="008B4A1D" w:rsidP="008805E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CBD29BE" w14:textId="0F87F17A" w:rsidR="007A1B0F" w:rsidRDefault="005D238B" w:rsidP="000C0833">
      <w:pPr>
        <w:pStyle w:val="2"/>
        <w:spacing w:before="0" w:line="240" w:lineRule="auto"/>
        <w:ind w:firstLineChars="253" w:firstLine="71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35141987"/>
      <w:r w:rsidRPr="000C0833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Актуальность</w:t>
      </w:r>
      <w:bookmarkEnd w:id="6"/>
    </w:p>
    <w:p w14:paraId="6D47856C" w14:textId="77777777" w:rsidR="008805EC" w:rsidRPr="008805EC" w:rsidRDefault="008805EC" w:rsidP="008805EC">
      <w:pPr>
        <w:rPr>
          <w:lang w:eastAsia="ru-RU"/>
        </w:rPr>
      </w:pPr>
    </w:p>
    <w:p w14:paraId="584AD9A3" w14:textId="5412BB2A" w:rsidR="005452E8" w:rsidRPr="000C0833" w:rsidRDefault="005452E8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Чем больше времени проходит после окончания Второй Мировой войны, тем меньше людей вспоминает о тех, кто когда-то был также молод и полон надежд, строил планы, учился, </w:t>
      </w:r>
      <w:r w:rsidR="00E426A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работал,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растил детей, но 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чье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мирное течение жизни круто изменила война.</w:t>
      </w:r>
    </w:p>
    <w:p w14:paraId="4A8C2100" w14:textId="172F0E69" w:rsidR="005452E8" w:rsidRPr="000C0833" w:rsidRDefault="005452E8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У каждого поколения своя война, но Великая Отечественная война – война всех поколений. Нет такой семьи на постсоветском пространстве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 чьи двери не постучалась</w:t>
      </w:r>
      <w:r w:rsidR="008805EC">
        <w:rPr>
          <w:rFonts w:ascii="Times New Roman" w:hAnsi="Times New Roman" w:cs="Times New Roman"/>
          <w:sz w:val="28"/>
          <w:szCs w:val="28"/>
          <w:lang w:eastAsia="ru-RU"/>
        </w:rPr>
        <w:t xml:space="preserve"> бы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смерть.</w:t>
      </w:r>
    </w:p>
    <w:p w14:paraId="7CDACE38" w14:textId="77777777" w:rsidR="005452E8" w:rsidRPr="000C0833" w:rsidRDefault="005452E8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Великая Отечественная война – такая же Великая, как горе матерей потерявших своих сыновей и дочерей.</w:t>
      </w:r>
    </w:p>
    <w:p w14:paraId="712636A6" w14:textId="77777777" w:rsidR="005452E8" w:rsidRPr="000C0833" w:rsidRDefault="005452E8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Великая Отечественная война – такая же Великая, как патриотизм и самоотверженность советского народа.</w:t>
      </w:r>
    </w:p>
    <w:p w14:paraId="620B6554" w14:textId="452A5DD5" w:rsidR="005452E8" w:rsidRPr="000C0833" w:rsidRDefault="005452E8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Я думаю, что только у великого народа могли родиться сыновья, закрывающие своим телом амбразуры,</w:t>
      </w:r>
      <w:r w:rsidR="00E426A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спасая тем самым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26A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жизни </w:t>
      </w:r>
      <w:r w:rsidR="008805EC" w:rsidRPr="000C0833">
        <w:rPr>
          <w:rFonts w:ascii="Times New Roman" w:hAnsi="Times New Roman" w:cs="Times New Roman"/>
          <w:sz w:val="28"/>
          <w:szCs w:val="28"/>
          <w:lang w:eastAsia="ru-RU"/>
        </w:rPr>
        <w:t>своих товарище</w:t>
      </w:r>
      <w:r w:rsidR="008805EC">
        <w:rPr>
          <w:rFonts w:ascii="Times New Roman" w:hAnsi="Times New Roman" w:cs="Times New Roman"/>
          <w:sz w:val="28"/>
          <w:szCs w:val="28"/>
          <w:lang w:eastAsia="ru-RU"/>
        </w:rPr>
        <w:t>й,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5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411ED" w:rsidRPr="000C0833">
        <w:rPr>
          <w:rFonts w:ascii="Times New Roman" w:hAnsi="Times New Roman" w:cs="Times New Roman"/>
          <w:sz w:val="28"/>
          <w:szCs w:val="28"/>
          <w:lang w:eastAsia="ru-RU"/>
        </w:rPr>
        <w:t>дущие на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смерть со словами «За Родину»!</w:t>
      </w:r>
    </w:p>
    <w:p w14:paraId="6A3B3E6D" w14:textId="15D43AC6" w:rsidR="005452E8" w:rsidRPr="000C0833" w:rsidRDefault="005452E8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Трудно даже на миг представить, что было бы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если бы в жизн</w:t>
      </w:r>
      <w:r w:rsidR="008805E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 людей не ворвалась война, как сложилась бы жизнь нашей семьи, в которой когда-то кипела и бурлила жизнь десятков людей. Жизнь, полная любви, счастья — жизнь моих дедушек. Эта война сыграла в судьбе нашей семьи фатальную роль. Многое пришлось испытать родителям, потерявшим пятерых сыновей, и это только со стороны </w:t>
      </w:r>
      <w:r w:rsidR="008805EC">
        <w:rPr>
          <w:rFonts w:ascii="Times New Roman" w:hAnsi="Times New Roman" w:cs="Times New Roman"/>
          <w:sz w:val="28"/>
          <w:szCs w:val="28"/>
          <w:lang w:eastAsia="ru-RU"/>
        </w:rPr>
        <w:t>отца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Имена моих дедушек, 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как и имена миллионов людей,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написан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кровью на уродливом теле войны. Их имена не должны быть забыты.</w:t>
      </w:r>
    </w:p>
    <w:p w14:paraId="3D55F2A4" w14:textId="09DF89B0" w:rsidR="007A1B0F" w:rsidRPr="000C0833" w:rsidRDefault="005452E8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моей работы 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обусловлена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тем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 современном мире теряется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память и знания о героической борьбе, подвигах и поистине великом патриотизме советского народа 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в годы Великой Отечественной войны; память, которая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передавалась из поколения в поколени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Нам необходимо делать все возможное</w:t>
      </w:r>
      <w:r w:rsidR="008805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тобы память о каждом воине, отдавшем свою жизнь, была увековечена, чтобы не осталось безымянных 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>могил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Каждый 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>безымянный воин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заслуживает звания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E35A5" w:rsidRPr="000C0833">
        <w:rPr>
          <w:rFonts w:ascii="Times New Roman" w:hAnsi="Times New Roman" w:cs="Times New Roman"/>
          <w:sz w:val="28"/>
          <w:szCs w:val="28"/>
          <w:lang w:eastAsia="ru-RU"/>
        </w:rPr>
        <w:t>Великий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воин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5A5" w:rsidRPr="000C0833">
        <w:rPr>
          <w:rFonts w:ascii="Times New Roman" w:hAnsi="Times New Roman" w:cs="Times New Roman"/>
          <w:sz w:val="28"/>
          <w:szCs w:val="28"/>
          <w:lang w:eastAsia="ru-RU"/>
        </w:rPr>
        <w:t>Великой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страны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отдавший свою жизнь на Великой войне!</w:t>
      </w:r>
      <w:r w:rsidR="007B1E4E" w:rsidRPr="000C083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5AF7EC67" w14:textId="65BF503C" w:rsidR="005452E8" w:rsidRPr="000C0833" w:rsidRDefault="00420C9D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22307D3" w14:textId="6CE41EE9" w:rsidR="00B276B4" w:rsidRPr="000C0833" w:rsidRDefault="0078150A" w:rsidP="000C0833">
      <w:pPr>
        <w:pStyle w:val="2"/>
        <w:spacing w:before="0" w:line="240" w:lineRule="auto"/>
        <w:ind w:left="7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_Toc135141988"/>
      <w:r w:rsidRPr="000C0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Теоретическая часть (История семьи)</w:t>
      </w:r>
      <w:bookmarkEnd w:id="7"/>
    </w:p>
    <w:p w14:paraId="78833FBC" w14:textId="6051F083" w:rsidR="00987A53" w:rsidRPr="000C0833" w:rsidRDefault="00987A53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У моего прадедушки Берианидзе Григория Захаровича и моей прабабушки Берианидзе</w:t>
      </w:r>
      <w:r w:rsidR="00B7456F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(Натадзе)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Нины Ивановны, было семеро сыновей</w:t>
      </w:r>
      <w:r w:rsidR="001F6ADC" w:rsidRPr="000C08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Василий 1904 года рождения, мой </w:t>
      </w:r>
      <w:r w:rsidR="00894680">
        <w:rPr>
          <w:rFonts w:ascii="Times New Roman" w:hAnsi="Times New Roman" w:cs="Times New Roman"/>
          <w:sz w:val="28"/>
          <w:szCs w:val="28"/>
          <w:lang w:eastAsia="ru-RU"/>
        </w:rPr>
        <w:t>дедушка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 1909 года, Иосиф 1914 года, Николай 1917 года, Михаил 1921 года, Илья 1923 года и самый младший Захар 1932 года. На момент начала Второй Мировой войны женаты были только двое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Василий</w:t>
      </w:r>
      <w:r w:rsidR="007D5D6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у него остались две дочери</w:t>
      </w:r>
      <w:r w:rsidR="007D5D6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>Тамара и Вера</w:t>
      </w:r>
      <w:r w:rsidR="007D5D64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 мой </w:t>
      </w:r>
      <w:r w:rsidR="00894680">
        <w:rPr>
          <w:rFonts w:ascii="Times New Roman" w:hAnsi="Times New Roman" w:cs="Times New Roman"/>
          <w:sz w:val="28"/>
          <w:szCs w:val="28"/>
          <w:lang w:eastAsia="ru-RU"/>
        </w:rPr>
        <w:t>дедушка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Алексей, который очень рано овдовел и 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 xml:space="preserve">один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растил моего 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отца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Владимира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8544BA9" w14:textId="3053F0A9" w:rsidR="00B276B4" w:rsidRPr="000C0833" w:rsidRDefault="002715F1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7A5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сторию участия своей семьи во Второй мировой войне я начну с истории Иосифа Григорьевича </w:t>
      </w:r>
      <w:r w:rsidR="00F77EA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Берианидзе.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Все, что нам было известно на начало поисков</w:t>
      </w:r>
      <w:r w:rsidR="00F77EA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это то, </w:t>
      </w:r>
      <w:r w:rsidR="00F77EA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что Иосиф ехал с Финской войны, и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77EA9" w:rsidRPr="000C0833">
        <w:rPr>
          <w:rFonts w:ascii="Times New Roman" w:hAnsi="Times New Roman" w:cs="Times New Roman"/>
          <w:sz w:val="28"/>
          <w:szCs w:val="28"/>
          <w:lang w:eastAsia="ru-RU"/>
        </w:rPr>
        <w:t>течественная война застала его в дороге. Потом пришл</w:t>
      </w:r>
      <w:r w:rsidR="001F6ADC" w:rsidRPr="000C08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77EA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извещение, что он пропал без</w:t>
      </w:r>
      <w:r w:rsidR="000B6867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EA9" w:rsidRPr="000C0833">
        <w:rPr>
          <w:rFonts w:ascii="Times New Roman" w:hAnsi="Times New Roman" w:cs="Times New Roman"/>
          <w:sz w:val="28"/>
          <w:szCs w:val="28"/>
          <w:lang w:eastAsia="ru-RU"/>
        </w:rPr>
        <w:t>вести.</w:t>
      </w:r>
      <w:r w:rsidR="000B6867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Это было первое извещение, пришедшее в нашу семью.</w:t>
      </w:r>
    </w:p>
    <w:p w14:paraId="29BF3FA0" w14:textId="05FD9119" w:rsidR="000B6867" w:rsidRPr="000C0833" w:rsidRDefault="000B6867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Многие годы нам ничего не было известно о судьбе Иосифа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9235A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служивше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A9235A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A9235A" w:rsidRPr="000C0833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69751152"/>
      <w:r w:rsidR="00A9235A" w:rsidRPr="000C08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A55BB" w:rsidRPr="000C083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9235A" w:rsidRPr="000C0833">
        <w:rPr>
          <w:rFonts w:ascii="Times New Roman" w:hAnsi="Times New Roman" w:cs="Times New Roman"/>
          <w:sz w:val="28"/>
          <w:szCs w:val="28"/>
          <w:lang w:eastAsia="ru-RU"/>
        </w:rPr>
        <w:t>4 отд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>ельном</w:t>
      </w:r>
      <w:r w:rsidR="00A9235A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55B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саперном </w:t>
      </w:r>
      <w:r w:rsidR="00A9235A" w:rsidRPr="000C0833">
        <w:rPr>
          <w:rFonts w:ascii="Times New Roman" w:hAnsi="Times New Roman" w:cs="Times New Roman"/>
          <w:sz w:val="28"/>
          <w:szCs w:val="28"/>
          <w:lang w:eastAsia="ru-RU"/>
        </w:rPr>
        <w:t>батальоне</w:t>
      </w:r>
      <w:r w:rsidR="002A55B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23 Армии</w:t>
      </w:r>
      <w:bookmarkEnd w:id="8"/>
      <w:r w:rsidR="002A55BB" w:rsidRPr="000C0833"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благодаря сайтам </w:t>
      </w:r>
      <w:r w:rsidR="00B7456F" w:rsidRPr="000C083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ОБД Мемориал</w:t>
      </w:r>
      <w:r w:rsidR="00B7456F" w:rsidRPr="000C0833"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Память народа</w:t>
      </w:r>
      <w:r w:rsidR="00B7456F" w:rsidRPr="000C083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, нам стала известна</w:t>
      </w:r>
      <w:r w:rsidR="007D5D6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страшная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судьба Иосифа.</w:t>
      </w:r>
    </w:p>
    <w:p w14:paraId="12F95E17" w14:textId="3629B979" w:rsidR="000B6867" w:rsidRPr="000C0833" w:rsidRDefault="001F6ADC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Втор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была похоронка </w:t>
      </w:r>
      <w:r w:rsidR="00CF3AA7" w:rsidRPr="000C0833">
        <w:rPr>
          <w:rFonts w:ascii="Times New Roman" w:hAnsi="Times New Roman" w:cs="Times New Roman"/>
          <w:sz w:val="28"/>
          <w:szCs w:val="28"/>
          <w:lang w:eastAsia="ru-RU"/>
        </w:rPr>
        <w:t>на Василия Григорьевича Берианидзе,</w:t>
      </w:r>
      <w:r w:rsidR="00490F3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служившего в</w:t>
      </w:r>
      <w:r w:rsidR="00490F3B" w:rsidRPr="000C0833">
        <w:rPr>
          <w:rFonts w:ascii="Times New Roman" w:hAnsi="Times New Roman" w:cs="Times New Roman"/>
          <w:sz w:val="28"/>
          <w:szCs w:val="28"/>
        </w:rPr>
        <w:t xml:space="preserve"> </w:t>
      </w:r>
      <w:r w:rsidR="002A55BB" w:rsidRPr="000C0833">
        <w:rPr>
          <w:rFonts w:ascii="Times New Roman" w:hAnsi="Times New Roman" w:cs="Times New Roman"/>
          <w:sz w:val="28"/>
          <w:szCs w:val="28"/>
          <w:lang w:eastAsia="ru-RU"/>
        </w:rPr>
        <w:t>60 стрелковой дивизии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B33" w:rsidRPr="000C08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н погиб 05.04.1942 года </w:t>
      </w:r>
      <w:r w:rsidR="00C050C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в Белевском районе Тульской области, где и похоронен в братской могиле на территории Будоговищенского </w:t>
      </w:r>
      <w:r w:rsidR="002A55BB" w:rsidRPr="000C0833">
        <w:rPr>
          <w:rFonts w:ascii="Times New Roman" w:hAnsi="Times New Roman" w:cs="Times New Roman"/>
          <w:sz w:val="28"/>
          <w:szCs w:val="28"/>
          <w:lang w:eastAsia="ru-RU"/>
        </w:rPr>
        <w:t>сельского совета</w:t>
      </w:r>
      <w:r w:rsidR="00C050C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55BB" w:rsidRPr="000C0833">
        <w:rPr>
          <w:rFonts w:ascii="Times New Roman" w:hAnsi="Times New Roman" w:cs="Times New Roman"/>
          <w:sz w:val="28"/>
          <w:szCs w:val="28"/>
          <w:lang w:eastAsia="ru-RU"/>
        </w:rPr>
        <w:t>деревни</w:t>
      </w:r>
      <w:r w:rsidR="00C050C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Будоговищи.</w:t>
      </w:r>
    </w:p>
    <w:p w14:paraId="04DF544F" w14:textId="79BD313E" w:rsidR="00C050C2" w:rsidRPr="000C0833" w:rsidRDefault="00C050C2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01.10.1942 года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боях за город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Сталингра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погиб </w:t>
      </w:r>
      <w:r w:rsidR="00FF53FF" w:rsidRPr="000C0833">
        <w:rPr>
          <w:rFonts w:ascii="Times New Roman" w:hAnsi="Times New Roman" w:cs="Times New Roman"/>
          <w:sz w:val="28"/>
          <w:szCs w:val="28"/>
          <w:lang w:eastAsia="ru-RU"/>
        </w:rPr>
        <w:t>гвардии младший сержант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Берианидзе Михаил Григорьевич</w:t>
      </w:r>
      <w:r w:rsidR="00FF53FF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командир отделения минометчиков </w:t>
      </w:r>
      <w:bookmarkStart w:id="9" w:name="_Hlk69751513"/>
      <w:bookmarkStart w:id="10" w:name="_Hlk69751262"/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34 гвардейского стрелкового полка 1</w:t>
      </w:r>
      <w:bookmarkEnd w:id="9"/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3 - й гвардейской стрелковой дивизии</w:t>
      </w:r>
      <w:bookmarkEnd w:id="10"/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2427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0B74FE1" w14:textId="5547427E" w:rsidR="00FF53FF" w:rsidRPr="000C0833" w:rsidRDefault="00FF53FF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Четвертое извещение пришло</w:t>
      </w:r>
      <w:r w:rsidRPr="000C0833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68002095"/>
      <w:r w:rsidRPr="000C0833">
        <w:rPr>
          <w:rFonts w:ascii="Times New Roman" w:hAnsi="Times New Roman" w:cs="Times New Roman"/>
          <w:sz w:val="28"/>
          <w:szCs w:val="28"/>
          <w:lang w:eastAsia="ru-RU"/>
        </w:rPr>
        <w:t>11.12.1942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B33" w:rsidRPr="000C083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оду. В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нем говорилось, что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Николай Григорьевич Берианидзе,</w:t>
      </w:r>
      <w:r w:rsidR="00490F3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воевавший в </w:t>
      </w:r>
      <w:bookmarkStart w:id="12" w:name="_Hlk69751943"/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256 - ой отдельной стрелковой бригаде</w:t>
      </w:r>
      <w:bookmarkEnd w:id="12"/>
      <w:r w:rsidR="00490F3B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пропал без вести в Орджоникидзевск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кра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, Наурск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районе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в районе 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хутора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Кречетов</w:t>
      </w:r>
      <w:bookmarkEnd w:id="11"/>
      <w:r w:rsidRPr="000C0833">
        <w:rPr>
          <w:rFonts w:ascii="Times New Roman" w:hAnsi="Times New Roman" w:cs="Times New Roman"/>
          <w:sz w:val="28"/>
          <w:szCs w:val="28"/>
          <w:lang w:eastAsia="ru-RU"/>
        </w:rPr>
        <w:t>. К сожалению, это все, что известно о Николае до сих пор.</w:t>
      </w:r>
    </w:p>
    <w:p w14:paraId="2A856863" w14:textId="41F5D11C" w:rsidR="00C57689" w:rsidRPr="000C0833" w:rsidRDefault="00C57689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Последнее</w:t>
      </w:r>
      <w:r w:rsidR="00206286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пятое извещение пришло на моего 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едушку Алексея Григорьевича Берианидзе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4AB4" w:rsidRPr="000C0833">
        <w:rPr>
          <w:rFonts w:ascii="Times New Roman" w:hAnsi="Times New Roman" w:cs="Times New Roman"/>
          <w:sz w:val="28"/>
          <w:szCs w:val="28"/>
          <w:lang w:eastAsia="ru-RU"/>
        </w:rPr>
        <w:t>н погиб 20 декабря 1942 года.</w:t>
      </w:r>
      <w:r w:rsidR="00194AB4" w:rsidRPr="000C0833">
        <w:rPr>
          <w:rFonts w:ascii="Times New Roman" w:hAnsi="Times New Roman" w:cs="Times New Roman"/>
          <w:sz w:val="28"/>
          <w:szCs w:val="28"/>
        </w:rPr>
        <w:t xml:space="preserve"> </w:t>
      </w:r>
      <w:r w:rsidR="00194AB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Первичное место захоронения: Сталинградская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область</w:t>
      </w:r>
      <w:r w:rsidR="00194AB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Нижне-Чирский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="00194AB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Ближне-Мельничный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сельский совет</w:t>
      </w:r>
      <w:r w:rsidR="00194AB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хутор</w:t>
      </w:r>
      <w:r w:rsidR="00194AB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Ближне-Мельничный.</w:t>
      </w:r>
    </w:p>
    <w:p w14:paraId="57F6172F" w14:textId="233DF0B3" w:rsidR="00194AB4" w:rsidRPr="000C0833" w:rsidRDefault="00194AB4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Единственны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верну</w:t>
      </w:r>
      <w:r w:rsidR="007B4B12" w:rsidRPr="000C0833">
        <w:rPr>
          <w:rFonts w:ascii="Times New Roman" w:hAnsi="Times New Roman" w:cs="Times New Roman"/>
          <w:sz w:val="28"/>
          <w:szCs w:val="28"/>
          <w:lang w:eastAsia="ru-RU"/>
        </w:rPr>
        <w:t>вши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B4B1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ся с войны был Берианидзе </w:t>
      </w:r>
      <w:r w:rsidR="002B52FD" w:rsidRPr="000C0833">
        <w:rPr>
          <w:rFonts w:ascii="Times New Roman" w:hAnsi="Times New Roman" w:cs="Times New Roman"/>
          <w:sz w:val="28"/>
          <w:szCs w:val="28"/>
          <w:lang w:eastAsia="ru-RU"/>
        </w:rPr>
        <w:t>Илья Григорьевич,</w:t>
      </w:r>
      <w:r w:rsidR="007D5D6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воевавший </w:t>
      </w:r>
      <w:r w:rsidR="002B52FD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B52FD" w:rsidRPr="000C0833">
        <w:rPr>
          <w:rFonts w:ascii="Times New Roman" w:hAnsi="Times New Roman" w:cs="Times New Roman"/>
          <w:sz w:val="28"/>
          <w:szCs w:val="28"/>
        </w:rPr>
        <w:t>255</w:t>
      </w:r>
      <w:r w:rsidR="00B530E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стрелков</w:t>
      </w:r>
      <w:r w:rsidR="007D5D64" w:rsidRPr="000C083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дивизи</w:t>
      </w:r>
      <w:r w:rsidR="007D5D64" w:rsidRPr="000C0833">
        <w:rPr>
          <w:rFonts w:ascii="Times New Roman" w:hAnsi="Times New Roman" w:cs="Times New Roman"/>
          <w:sz w:val="28"/>
          <w:szCs w:val="28"/>
          <w:lang w:eastAsia="ru-RU"/>
        </w:rPr>
        <w:t>и в</w:t>
      </w:r>
      <w:r w:rsidR="00B530E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70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полк</w:t>
      </w:r>
      <w:r w:rsidR="007D5D64" w:rsidRPr="000C083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B4B1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2D2764C" w14:textId="326905D2" w:rsidR="007B4B12" w:rsidRPr="000C0833" w:rsidRDefault="007B4B12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1942 год оказался </w:t>
      </w:r>
      <w:r w:rsidR="00357F15" w:rsidRPr="000C0833">
        <w:rPr>
          <w:rFonts w:ascii="Times New Roman" w:hAnsi="Times New Roman" w:cs="Times New Roman"/>
          <w:sz w:val="28"/>
          <w:szCs w:val="28"/>
          <w:lang w:eastAsia="ru-RU"/>
        </w:rPr>
        <w:t>самым тяжелым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для нашей семьи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один за одним ушли из жизни надежда и опора жизни родителей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их сыновья. </w:t>
      </w:r>
    </w:p>
    <w:p w14:paraId="3E31E4F5" w14:textId="065EA139" w:rsidR="002715F1" w:rsidRPr="000C0833" w:rsidRDefault="007B4B12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нашей семьи в г. Орджоникидзе началась в 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1926 году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до этого семья жила в с. Дадианети. Первым в 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>город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Орджоникидзе приехал мой </w:t>
      </w:r>
      <w:r w:rsidR="00894680">
        <w:rPr>
          <w:rFonts w:ascii="Times New Roman" w:hAnsi="Times New Roman" w:cs="Times New Roman"/>
          <w:sz w:val="28"/>
          <w:szCs w:val="28"/>
          <w:lang w:eastAsia="ru-RU"/>
        </w:rPr>
        <w:t>дедушка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55B" w:rsidRPr="000C0833">
        <w:rPr>
          <w:rFonts w:ascii="Times New Roman" w:hAnsi="Times New Roman" w:cs="Times New Roman"/>
          <w:sz w:val="28"/>
          <w:szCs w:val="28"/>
          <w:lang w:eastAsia="ru-RU"/>
        </w:rPr>
        <w:t>Алексей,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 xml:space="preserve"> он</w:t>
      </w:r>
      <w:r w:rsidR="00FC155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 участок земли на улице Куйбышева, сейчас это Куйбышева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>дом</w:t>
      </w:r>
      <w:r w:rsidR="00FC155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100</w:t>
      </w:r>
      <w:r w:rsidR="007D5D6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 100 «А»</w:t>
      </w:r>
      <w:r w:rsidR="00FC155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Там и сейчас стоят дома его младших братьев Ильи и Захара. Их отец Григорий не смог перенести смерть сыновей, а может его подкосила повторившаяся история первой мировой войны, где он воевал вместе со своим отцом и братьями, которые также погибли на войне. В честь них он и назвал своих сыновей: Алексей, Илья, Михаил, Николай. </w:t>
      </w:r>
    </w:p>
    <w:p w14:paraId="4438F740" w14:textId="79E62BBC" w:rsidR="007B4B12" w:rsidRPr="000C0833" w:rsidRDefault="00FC155B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Прабабушка Нина прожила долгую жизнь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192B33" w:rsidRPr="000C08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>на не могла проявить слабость и бросить самого младшего сына Захара и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ставшего круглым сиротой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моего дедушку Владимира. Она умерла 2 марта 1971 года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>До конца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своей жизни она 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>надея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>лась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что Иосиф и Николай живы. Старые жители 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Орджоникидзе, жив</w:t>
      </w:r>
      <w:r w:rsidR="00B530E9" w:rsidRPr="000C0833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>ие в том районе, помнили маленькую старушку, сидящую у ворот дома и ждущую своих сыновей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 войны</w:t>
      </w:r>
      <w:r w:rsidR="0034273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79B6145" w14:textId="402EAF64" w:rsidR="00342732" w:rsidRPr="000C0833" w:rsidRDefault="00342732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Истории о нашей семье 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рассказывал 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отец, ему рассказывала бабушка Нина (в честь нее </w:t>
      </w:r>
      <w:r w:rsidR="00192B33"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r w:rsidR="00192B3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и назвали), а сейчас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своим детям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. Вместе мы ищем документы, составляем семейное древо.</w:t>
      </w:r>
    </w:p>
    <w:p w14:paraId="14950FE1" w14:textId="65F579B1" w:rsidR="001B5A5B" w:rsidRPr="000C0833" w:rsidRDefault="00342732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Мне хотелось бы рассказать о еще одном члене моей семьи</w:t>
      </w:r>
      <w:r w:rsidR="00206ED8" w:rsidRPr="000C0833">
        <w:rPr>
          <w:rFonts w:ascii="Times New Roman" w:hAnsi="Times New Roman" w:cs="Times New Roman"/>
          <w:sz w:val="28"/>
          <w:szCs w:val="28"/>
          <w:lang w:eastAsia="ru-RU"/>
        </w:rPr>
        <w:t>, его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имя</w:t>
      </w:r>
      <w:r w:rsidR="00206ED8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1337F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50E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Бибилашвили </w:t>
      </w:r>
      <w:bookmarkStart w:id="13" w:name="_Hlk69750535"/>
      <w:r w:rsidR="00C750EC" w:rsidRPr="000C0833">
        <w:rPr>
          <w:rFonts w:ascii="Times New Roman" w:hAnsi="Times New Roman" w:cs="Times New Roman"/>
          <w:sz w:val="28"/>
          <w:szCs w:val="28"/>
          <w:lang w:eastAsia="ru-RU"/>
        </w:rPr>
        <w:t>Иван Васильевич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50E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3"/>
      <w:r w:rsidR="00C750EC" w:rsidRPr="000C0833">
        <w:rPr>
          <w:rFonts w:ascii="Times New Roman" w:hAnsi="Times New Roman" w:cs="Times New Roman"/>
          <w:sz w:val="28"/>
          <w:szCs w:val="28"/>
          <w:lang w:eastAsia="ru-RU"/>
        </w:rPr>
        <w:t>1916 года</w:t>
      </w:r>
      <w:r w:rsidR="00E1337F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>рождения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. Это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37F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родной дядя моей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мамы</w:t>
      </w:r>
      <w:r w:rsidR="00C750EC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5F355F" w14:textId="0D5CB0B6" w:rsidR="00342732" w:rsidRPr="000C0833" w:rsidRDefault="00335B21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Гвардии младший</w:t>
      </w:r>
      <w:r w:rsidR="00C750E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лейтенант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Бибилашвили </w:t>
      </w:r>
      <w:r w:rsidRPr="000C0833">
        <w:rPr>
          <w:rFonts w:ascii="Times New Roman" w:hAnsi="Times New Roman" w:cs="Times New Roman"/>
          <w:sz w:val="28"/>
          <w:szCs w:val="28"/>
        </w:rPr>
        <w:t>Иван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Васильевич, </w:t>
      </w:r>
      <w:r w:rsidR="00C750EC" w:rsidRPr="000C0833">
        <w:rPr>
          <w:rFonts w:ascii="Times New Roman" w:hAnsi="Times New Roman" w:cs="Times New Roman"/>
          <w:sz w:val="28"/>
          <w:szCs w:val="28"/>
          <w:lang w:eastAsia="ru-RU"/>
        </w:rPr>
        <w:t>командир СУ</w:t>
      </w:r>
      <w:r w:rsidR="002715F1" w:rsidRPr="000C083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750EC" w:rsidRPr="000C0833"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BE13BA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50E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погиб 17 апреля 1945 </w:t>
      </w:r>
      <w:r w:rsidR="00206ED8" w:rsidRPr="000C0833">
        <w:rPr>
          <w:rFonts w:ascii="Times New Roman" w:hAnsi="Times New Roman" w:cs="Times New Roman"/>
          <w:sz w:val="28"/>
          <w:szCs w:val="28"/>
          <w:lang w:eastAsia="ru-RU"/>
        </w:rPr>
        <w:t>года, когда вместе со свой боевой машиной, получившей у солдат уважительное прозвище «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Зверобой» ворвался на Зееловские высоты.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Командир 394-го гвардейского самоходно-артиллерийского Таллинского Краснознаменного ордена Кутузова полка, гвардии майор Вейсман</w:t>
      </w:r>
      <w:r w:rsidR="00BE13BA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</w:rPr>
        <w:t xml:space="preserve">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в наградном листе описал подвиг Ивана так: </w:t>
      </w:r>
      <w:r w:rsidR="003B0D09" w:rsidRPr="000C0833">
        <w:rPr>
          <w:rFonts w:ascii="Times New Roman" w:hAnsi="Times New Roman" w:cs="Times New Roman"/>
          <w:sz w:val="28"/>
          <w:szCs w:val="28"/>
          <w:lang w:eastAsia="ru-RU"/>
        </w:rPr>
        <w:t>«преодолевая</w:t>
      </w:r>
      <w:r w:rsidR="00E1337F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сильное огневое сопротивление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1337F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дерзко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ворвался со</w:t>
      </w:r>
      <w:r w:rsidR="00E1337F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своей боевой машиной </w:t>
      </w:r>
      <w:r w:rsidR="001943A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на высоты и подавил одну батарею,4 пулеметных точки, </w:t>
      </w:r>
      <w:r w:rsidR="001B5A5B" w:rsidRPr="000C083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943A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миномета и до 50 солдат и офицеров противника, с места удерживал высоты огнем СУ до подхода и закрепления нашей пехоты. При выполнении боевой задачи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943A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проявляя стойкость и мужество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943A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4" w:name="_Hlk68039657"/>
      <w:r w:rsidR="001943A2" w:rsidRPr="000C0833">
        <w:rPr>
          <w:rFonts w:ascii="Times New Roman" w:hAnsi="Times New Roman" w:cs="Times New Roman"/>
          <w:sz w:val="28"/>
          <w:szCs w:val="28"/>
          <w:lang w:eastAsia="ru-RU"/>
        </w:rPr>
        <w:t>гвардии младший лейтенант Бибилашвили</w:t>
      </w:r>
      <w:bookmarkEnd w:id="14"/>
      <w:r w:rsidR="001943A2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при попадании арт снарядом в его СУ погиб смертью храбрых»</w:t>
      </w:r>
      <w:bookmarkStart w:id="15" w:name="_Hlk69750896"/>
      <w:r w:rsidR="001943A2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5"/>
    <w:p w14:paraId="6DCBE631" w14:textId="07F71014" w:rsidR="001B5A5B" w:rsidRPr="000C0833" w:rsidRDefault="001B5A5B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Может кому-то покажется, что в моей семье не такие уж и герои, но я приложу документы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описывающие последний 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бой, последний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день жизни каждого из них,</w:t>
      </w:r>
      <w:r w:rsidR="00FE35A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 вы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сможете </w:t>
      </w:r>
      <w:r w:rsidR="00FE35A5" w:rsidRPr="000C083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нять</w:t>
      </w:r>
      <w:r w:rsidR="00FE35A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что не струсить, не сбежать, не спрятаться за спинами 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E35A5" w:rsidRPr="000C0833">
        <w:rPr>
          <w:rFonts w:ascii="Times New Roman" w:hAnsi="Times New Roman" w:cs="Times New Roman"/>
          <w:sz w:val="28"/>
          <w:szCs w:val="28"/>
          <w:lang w:eastAsia="ru-RU"/>
        </w:rPr>
        <w:t>уже Героизм. Я горжусь своими Героями!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43FBD4" w14:textId="3C20CC22" w:rsidR="000B6867" w:rsidRPr="000C0833" w:rsidRDefault="00C750EC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61A75BD6" w14:textId="55245928" w:rsidR="003E7AC4" w:rsidRPr="000C0833" w:rsidRDefault="00B276B4" w:rsidP="000C0833">
      <w:pPr>
        <w:pStyle w:val="2"/>
        <w:spacing w:before="0" w:line="240" w:lineRule="auto"/>
        <w:ind w:left="7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6" w:name="_Toc135141989"/>
      <w:r w:rsidRPr="000C0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часть (работа с архивом)</w:t>
      </w:r>
      <w:bookmarkEnd w:id="16"/>
    </w:p>
    <w:p w14:paraId="6E7D49D7" w14:textId="6C5D65E9" w:rsidR="00683B62" w:rsidRPr="000C0833" w:rsidRDefault="00500DAB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Свои поиски на са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те ОБД Мемориал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начала практически с его открытия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о началу информации было не так много, 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с каждым годом добавляется и расширяется база данных. Наверное н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для кого не секрет, что многие фамилии имена и отчества были сильно искажены, и чтобы найти информацию о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моих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близких, приходилось менять буквы в фамилии. 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динственн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ый,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у кого была правильно написана фамилия, известна дата гибели и место </w:t>
      </w:r>
      <w:r w:rsidR="00E46983" w:rsidRPr="000C0833">
        <w:rPr>
          <w:rFonts w:ascii="Times New Roman" w:hAnsi="Times New Roman" w:cs="Times New Roman"/>
          <w:sz w:val="28"/>
          <w:szCs w:val="28"/>
          <w:lang w:eastAsia="ru-RU"/>
        </w:rPr>
        <w:t>захоронения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был </w:t>
      </w:r>
      <w:r w:rsidR="00E46983" w:rsidRPr="000C0833">
        <w:rPr>
          <w:rFonts w:ascii="Times New Roman" w:hAnsi="Times New Roman" w:cs="Times New Roman"/>
          <w:sz w:val="28"/>
          <w:szCs w:val="28"/>
          <w:lang w:eastAsia="ru-RU"/>
        </w:rPr>
        <w:t>Берианидзе Василий Григорьевич 1904 года рождения.</w:t>
      </w:r>
      <w:r w:rsidR="00E46983" w:rsidRPr="000C083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D7003" w:rsidRPr="000C083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https://foto.pamyat-naroda.ru/hero/1163347</w:t>
        </w:r>
      </w:hyperlink>
      <w:r w:rsidR="00584EC9" w:rsidRPr="000C0833">
        <w:rPr>
          <w:rStyle w:val="a4"/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4A3B21" w14:textId="57E201AB" w:rsidR="00593B95" w:rsidRPr="000C0833" w:rsidRDefault="00BB04A1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В 2007 году, когда впервые появился сайт Мемориал, об Иосифе было написано, что он пропал без вести, и все. Но с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течением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временем база архива пополняется и сейчас нам уже известно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B6AC07" w14:textId="74FC982C" w:rsidR="00593B95" w:rsidRPr="000C0833" w:rsidRDefault="00702347" w:rsidP="000C0833">
      <w:pPr>
        <w:pStyle w:val="ae"/>
        <w:numPr>
          <w:ilvl w:val="0"/>
          <w:numId w:val="7"/>
        </w:num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B04A1" w:rsidRPr="000C0833">
        <w:rPr>
          <w:rFonts w:ascii="Times New Roman" w:hAnsi="Times New Roman" w:cs="Times New Roman"/>
          <w:sz w:val="28"/>
          <w:szCs w:val="28"/>
          <w:lang w:eastAsia="ru-RU"/>
        </w:rPr>
        <w:t>оследнее место службы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Иосифа</w:t>
      </w:r>
      <w:r w:rsidR="00BB04A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35B21" w:rsidRPr="000C0833">
        <w:rPr>
          <w:rFonts w:ascii="Times New Roman" w:hAnsi="Times New Roman" w:cs="Times New Roman"/>
          <w:sz w:val="28"/>
          <w:szCs w:val="28"/>
          <w:lang w:eastAsia="ru-RU"/>
        </w:rPr>
        <w:t>234 отдельн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335B2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саперн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335B2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батальон, 23 Армии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47CF18FC" w14:textId="77777777" w:rsidR="00593B95" w:rsidRPr="000C0833" w:rsidRDefault="00702347" w:rsidP="000C0833">
      <w:pPr>
        <w:pStyle w:val="ae"/>
        <w:numPr>
          <w:ilvl w:val="0"/>
          <w:numId w:val="7"/>
        </w:num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попал в плен в районе Карело-Финск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ССР, Выборгский (Виипурский) р-н, г. Выборг (Виипури)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AC07BCB" w14:textId="77777777" w:rsidR="00593B95" w:rsidRPr="000C0833" w:rsidRDefault="00702347" w:rsidP="000C0833">
      <w:pPr>
        <w:pStyle w:val="ae"/>
        <w:numPr>
          <w:ilvl w:val="0"/>
          <w:numId w:val="7"/>
        </w:num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лагерный номер у него был </w:t>
      </w:r>
      <w:r w:rsidRPr="000C0833">
        <w:rPr>
          <w:rFonts w:ascii="Times New Roman" w:hAnsi="Times New Roman" w:cs="Times New Roman"/>
          <w:sz w:val="28"/>
          <w:szCs w:val="28"/>
          <w:lang w:val="en-US" w:eastAsia="ru-RU"/>
        </w:rPr>
        <w:t>Z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1221/5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5A38FE69" w14:textId="77777777" w:rsidR="00593B95" w:rsidRPr="000C0833" w:rsidRDefault="00702347" w:rsidP="000C0833">
      <w:pPr>
        <w:pStyle w:val="ae"/>
        <w:numPr>
          <w:ilvl w:val="0"/>
          <w:numId w:val="7"/>
        </w:num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15.11.1941 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ода он попал в военный госпиталь 65, Раудаскюля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37BC5B1C" w14:textId="77777777" w:rsidR="00593B95" w:rsidRPr="000C0833" w:rsidRDefault="00702347" w:rsidP="000C0833">
      <w:pPr>
        <w:pStyle w:val="ae"/>
        <w:numPr>
          <w:ilvl w:val="0"/>
          <w:numId w:val="7"/>
        </w:num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25.11.1941 </w:t>
      </w:r>
      <w:r w:rsidR="00584EC9" w:rsidRPr="000C083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ода его выписали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A7F5DDB" w14:textId="0F5129C6" w:rsidR="00584EC9" w:rsidRPr="000C0833" w:rsidRDefault="00702347" w:rsidP="000C0833">
      <w:pPr>
        <w:pStyle w:val="ae"/>
        <w:numPr>
          <w:ilvl w:val="0"/>
          <w:numId w:val="7"/>
        </w:num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12.02.1942 года он умер в плену</w:t>
      </w:r>
      <w:r w:rsidR="00820BE7" w:rsidRPr="000C083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20BE7" w:rsidRPr="000C083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https://www.fontanka.ru/2019/06/21/119/</w:t>
        </w:r>
      </w:hyperlink>
      <w:r w:rsidR="00820BE7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A412F82" w14:textId="39280742" w:rsidR="00593B95" w:rsidRPr="000C0833" w:rsidRDefault="00820BE7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В феврале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мною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было отправлено письмо в национальный архив Финляндии с просьбой прислать личное дело Берианидзе Иосифа Григорьевича, но информация, присланная в ответ на наше письмо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ничего больше не прояснила</w:t>
      </w:r>
      <w:r w:rsidRPr="000C083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C083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http://sa-kuva.fi/</w:t>
        </w:r>
      </w:hyperlink>
      <w:r w:rsidR="0081135D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hyperlink r:id="rId12" w:history="1">
        <w:r w:rsidR="0081135D" w:rsidRPr="000C083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http://kronos.narc.fi/index_rus.html</w:t>
        </w:r>
      </w:hyperlink>
      <w:r w:rsidR="0081135D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E1E8C1C" w14:textId="19F78F36" w:rsidR="00820BE7" w:rsidRPr="000C0833" w:rsidRDefault="0081135D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Я не буду описывать те ужасы, что описывают бывшие узники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 концлагерей: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при желании все можно найти в сети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о я даже рада, что моя прабабушка не знала, как жил перед смертью её сын Иосиф, и  я горжусь им, для меня он Герой.</w:t>
      </w:r>
    </w:p>
    <w:p w14:paraId="0C7C2E00" w14:textId="77777777" w:rsidR="00593B95" w:rsidRPr="000C0833" w:rsidRDefault="0081135D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Конец 1942 года принес в семью еще три извещения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C6D7223" w14:textId="232051CB" w:rsidR="00593B95" w:rsidRPr="000C0833" w:rsidRDefault="0081135D" w:rsidP="000C0833">
      <w:pPr>
        <w:pStyle w:val="ae"/>
        <w:numPr>
          <w:ilvl w:val="0"/>
          <w:numId w:val="8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01.10.1942 года в боях за г. Сталинград погиб Михаил</w:t>
      </w:r>
      <w:r w:rsidR="00335B2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Григорьевич Берианидзе.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_Hlk68000985"/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>Гвардии младший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сержант, командир отделения минометчиков 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13-ой гвардейской стрелковой Полтавской ордена Ленина дважды Краснознамённой, орденов Суворова и Кутузова </w:t>
      </w:r>
      <w:r w:rsidR="00BE13BA" w:rsidRPr="000C0833">
        <w:rPr>
          <w:rFonts w:ascii="Times New Roman" w:hAnsi="Times New Roman" w:cs="Times New Roman"/>
          <w:sz w:val="28"/>
          <w:szCs w:val="28"/>
          <w:lang w:eastAsia="ru-RU"/>
        </w:rPr>
        <w:t>дивизии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18" w:name="_Hlk69751803"/>
      <w:r w:rsidR="00335B2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34 гвардейского стрелкового </w:t>
      </w:r>
      <w:bookmarkEnd w:id="18"/>
      <w:r w:rsidR="001252DA" w:rsidRPr="000C0833">
        <w:rPr>
          <w:rFonts w:ascii="Times New Roman" w:hAnsi="Times New Roman" w:cs="Times New Roman"/>
          <w:sz w:val="28"/>
          <w:szCs w:val="28"/>
          <w:lang w:eastAsia="ru-RU"/>
        </w:rPr>
        <w:t>полка Берианидзе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Михаил Григорьевич</w:t>
      </w:r>
      <w:bookmarkEnd w:id="17"/>
      <w:r w:rsidRPr="000C0833">
        <w:rPr>
          <w:rFonts w:ascii="Times New Roman" w:hAnsi="Times New Roman" w:cs="Times New Roman"/>
          <w:sz w:val="28"/>
          <w:szCs w:val="28"/>
          <w:lang w:eastAsia="ru-RU"/>
        </w:rPr>
        <w:t>, погиб в бою за дом Железнодоро</w:t>
      </w:r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>жников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данным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сайтов </w:t>
      </w:r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ОБД «Мемориал» и «Память народа», 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был захоронен на 2 Набережной </w:t>
      </w:r>
      <w:r w:rsidR="00335B2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Сталинград, но при изучении мест сражения  и захоронений </w:t>
      </w:r>
      <w:bookmarkStart w:id="19" w:name="_Hlk69751446"/>
      <w:r w:rsidR="00335B21" w:rsidRPr="000C0833">
        <w:rPr>
          <w:rFonts w:ascii="Times New Roman" w:hAnsi="Times New Roman" w:cs="Times New Roman"/>
          <w:sz w:val="28"/>
          <w:szCs w:val="28"/>
          <w:lang w:eastAsia="ru-RU"/>
        </w:rPr>
        <w:t>13-ой гвардейской стрелковой Полтавской ордена Ленина дважды Краснознамённой, орденов Суворова и Кутузова дивизии</w:t>
      </w:r>
      <w:bookmarkEnd w:id="19"/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>, в местах боев</w:t>
      </w:r>
      <w:r w:rsidR="007E636E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 братских захоронений</w:t>
      </w:r>
      <w:r w:rsidR="00BE13BA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E5FC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 Берианидзе Михаила Григорьевича найдено не было. </w:t>
      </w:r>
    </w:p>
    <w:p w14:paraId="476D7800" w14:textId="7FC6B45E" w:rsidR="0081135D" w:rsidRPr="000C0833" w:rsidRDefault="008E5FC3" w:rsidP="000C0833">
      <w:pPr>
        <w:pStyle w:val="ae"/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01.03.2021 года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отправил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письмо в отдел поисковой работы музея Сталинградская битва.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02.03.2021 года,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пришёл ответ, что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вардии младший сержант, командир отделения минометчиков </w:t>
      </w:r>
      <w:r w:rsidR="00335B21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13-ой гвардейской стрелковой </w:t>
      </w:r>
      <w:r w:rsidR="00335B21" w:rsidRPr="000C0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Полтавской ордена Ленина дважды Краснознамённой, орденов Суворова и Кутузова дивизии 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34 гвардейского стрелкового полка </w:t>
      </w:r>
      <w:r w:rsidR="003C53D0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Берианидзе Михаил Григорьевич был перезахоронен на Мамае</w:t>
      </w:r>
      <w:r w:rsidR="0070328E" w:rsidRPr="000C083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курган </w:t>
      </w:r>
      <w:r w:rsidR="0070328E" w:rsidRPr="000C083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подножь</w:t>
      </w:r>
      <w:r w:rsidR="0070328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я скульптуры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«Родина-мат</w:t>
      </w:r>
      <w:r w:rsidR="0070328E" w:rsidRPr="000C0833">
        <w:rPr>
          <w:rFonts w:ascii="Times New Roman" w:hAnsi="Times New Roman" w:cs="Times New Roman"/>
          <w:sz w:val="28"/>
          <w:szCs w:val="28"/>
          <w:lang w:eastAsia="ru-RU"/>
        </w:rPr>
        <w:t>ь зовет!». Его имя написано в зале Боевой славы на 19 знамени</w:t>
      </w:r>
      <w:r w:rsidR="003C53D0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 1 столбце, 37 строчке</w:t>
      </w:r>
      <w:r w:rsidR="0070328E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2619B5" w14:textId="6762400C" w:rsidR="00593B95" w:rsidRPr="000C0833" w:rsidRDefault="00EF1EF8" w:rsidP="000C0833">
      <w:pPr>
        <w:pStyle w:val="ae"/>
        <w:numPr>
          <w:ilvl w:val="0"/>
          <w:numId w:val="8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11.12.1942 пропал без вести </w:t>
      </w:r>
      <w:r w:rsidR="001252DA" w:rsidRPr="000C0833">
        <w:rPr>
          <w:rFonts w:ascii="Times New Roman" w:hAnsi="Times New Roman" w:cs="Times New Roman"/>
          <w:sz w:val="28"/>
          <w:szCs w:val="28"/>
          <w:lang w:eastAsia="ru-RU"/>
        </w:rPr>
        <w:t>Николай Григорьевич Берианидзе,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 воевавший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256 -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стрелков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>бригад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, в Орджоникидзевск</w:t>
      </w:r>
      <w:r w:rsidR="00181922" w:rsidRPr="000C083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кра</w:t>
      </w:r>
      <w:r w:rsidR="00181922" w:rsidRPr="000C08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, Наурск</w:t>
      </w:r>
      <w:r w:rsidR="00181922" w:rsidRPr="000C083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>районе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, в районе</w:t>
      </w:r>
      <w:r w:rsidR="00F82BB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хутора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Кречетов</w:t>
      </w:r>
      <w:r w:rsidR="00181922" w:rsidRPr="000C08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636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К сожалению, кроме этой информации и нескольких документов части,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 w:rsidR="007E636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ничего не известно. На данном этапе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E636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 связаться с поисковыми отрядами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E636E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ведущими там поисковые работы</w:t>
      </w:r>
      <w:r w:rsidR="00F56F24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02FC473" w14:textId="78662A7B" w:rsidR="00593B95" w:rsidRPr="000C0833" w:rsidRDefault="0081135D" w:rsidP="000C0833">
      <w:pPr>
        <w:pStyle w:val="ae"/>
        <w:numPr>
          <w:ilvl w:val="0"/>
          <w:numId w:val="8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С Алексеем было посложнее, так-как он был записан в нескольких документах и везде в фамилии и в дате рождения была ошибка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о временем удалось узнать, что погиб он под Сталинградом. За два месяца до своей гибели он после госпиталя приезжал домой в отпуск. Потерявший уже четверых сыновей Григорий Захарович, предложил </w:t>
      </w:r>
      <w:r w:rsidR="001252DA">
        <w:rPr>
          <w:rFonts w:ascii="Times New Roman" w:hAnsi="Times New Roman" w:cs="Times New Roman"/>
          <w:sz w:val="28"/>
          <w:szCs w:val="28"/>
          <w:lang w:eastAsia="ru-RU"/>
        </w:rPr>
        <w:t xml:space="preserve">ему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пойти в пастухи, так-как на них распространялась бронь, но Алексей отказался, сказав, что там гибнут его товарищи. Через два месяца его не стало. </w:t>
      </w:r>
    </w:p>
    <w:p w14:paraId="73C7490F" w14:textId="248ECBCD" w:rsidR="00593B95" w:rsidRPr="000C0833" w:rsidRDefault="001252DA" w:rsidP="000C0833">
      <w:pPr>
        <w:pStyle w:val="ae"/>
        <w:spacing w:after="0" w:line="240" w:lineRule="auto"/>
        <w:ind w:left="0" w:firstLineChars="253" w:firstLine="708"/>
        <w:jc w:val="both"/>
        <w:rPr>
          <w:rStyle w:val="a4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1135D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нашл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1135D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место захоронения, есть фотография братской могилы, но на могиле нет фамили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1135D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hyperlink r:id="rId13" w:history="1">
        <w:r w:rsidR="008E5FC3" w:rsidRPr="000C0833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https://foto.pamyat-naroda.ru/hero/2531068</w:t>
        </w:r>
      </w:hyperlink>
      <w:r w:rsidR="00722060" w:rsidRPr="000C0833">
        <w:rPr>
          <w:rStyle w:val="a4"/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43BF83" w14:textId="77777777" w:rsidR="00593B95" w:rsidRPr="000C0833" w:rsidRDefault="00722060" w:rsidP="000C0833">
      <w:pPr>
        <w:pStyle w:val="ae"/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Очень часто случается, что название места захоронения в сведениях о бойцах не указывают на реальное захоронение. Так случилось у нас с Михаилом, такая же история с местом захоронения </w:t>
      </w:r>
      <w:bookmarkStart w:id="20" w:name="_Hlk68040223"/>
      <w:r w:rsidRPr="000C0833">
        <w:rPr>
          <w:rFonts w:ascii="Times New Roman" w:hAnsi="Times New Roman" w:cs="Times New Roman"/>
          <w:sz w:val="28"/>
          <w:szCs w:val="28"/>
          <w:lang w:eastAsia="ru-RU"/>
        </w:rPr>
        <w:t>гвардии младшего лейтенанта Бибилашвили Ивана Васильевича</w:t>
      </w:r>
      <w:bookmarkEnd w:id="20"/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A6615D3" w14:textId="10C7881E" w:rsidR="00593B95" w:rsidRPr="000C0833" w:rsidRDefault="00722060" w:rsidP="000C0833">
      <w:pPr>
        <w:pStyle w:val="ae"/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В сведениях на сайтах ОБД «Мемориал» и «Память народа» написано, что первичное захоронение Ивана полковое кладбище 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населенный пункт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Цербов. Но н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карт местности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поиски на сайтах не дали результата места, которое обозначено как </w:t>
      </w:r>
      <w:r w:rsidR="00D90EE9" w:rsidRPr="00D90EE9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населенный пункт 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>Цербов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– его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не существует.</w:t>
      </w:r>
    </w:p>
    <w:p w14:paraId="246508F2" w14:textId="1E645E1A" w:rsidR="0081135D" w:rsidRPr="000C0833" w:rsidRDefault="00722060" w:rsidP="000C0833">
      <w:pPr>
        <w:pStyle w:val="ae"/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t>На одном из са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тов 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попался адрес </w:t>
      </w:r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отдела по увековечению памяти погибших при защите Отечества при Посольстве России в ФРГ, куда 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обратил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сь с просьбой найти захоронение </w:t>
      </w:r>
      <w:bookmarkStart w:id="21" w:name="_Hlk68041147"/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>гвардии младшего лейтенанта Бибилашвили Ивана Васильевича</w:t>
      </w:r>
      <w:bookmarkEnd w:id="21"/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. На первое письмо 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сообщение, что 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мое</w:t>
      </w:r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 по вопросу установления места захоронения родственника в Отделе по увековечению памяти погибших при защите Отечества при Посольстве России в ФРГ </w:t>
      </w:r>
      <w:r w:rsidR="00593B95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</w:t>
      </w:r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на рассмотрение. О результатах 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будет сообщено по электронной почте. 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t>Срок рассмотрения</w:t>
      </w:r>
      <w:r w:rsidR="005F516C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 зависит от необходимости взаимодействия с германскими административными, архивными и другими инстанциями и может длиться более года. 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t>Но уже 22 марта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ответ, в котором говорилось, что 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мои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слова о захоронении подтвердились, такого населённого пункта и кладбища они </w:t>
      </w:r>
      <w:r w:rsidR="003C53D0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не нашли, но провели исследование карт, журналов боевых действий и установили, что современным местом захоронения Бибилашвили Ивана Васильевича является мемориал «Зеелов», но из 30 000 захороненных там бойцов известны только 193 человека. Представительство обратилось в компетентные немецкие органы с 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просьбой внести имя гвардии младшего лейтенанта Бибилашвили Ивана Васильевича в список захороненных на мемориальном кладбище 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t>Зеелов</w:t>
      </w:r>
      <w:r w:rsidR="00D90EE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F75EB" w:rsidRPr="000C0833">
        <w:rPr>
          <w:rFonts w:ascii="Times New Roman" w:hAnsi="Times New Roman" w:cs="Times New Roman"/>
          <w:sz w:val="28"/>
          <w:szCs w:val="28"/>
          <w:lang w:eastAsia="ru-RU"/>
        </w:rPr>
        <w:t>, а также увековечить его имя на мемориальных сооружениях</w:t>
      </w:r>
      <w:r w:rsidR="009F60F3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</w:t>
      </w:r>
      <w:r w:rsidR="00FE646D" w:rsidRPr="000C0833">
        <w:rPr>
          <w:rFonts w:ascii="Times New Roman" w:hAnsi="Times New Roman" w:cs="Times New Roman"/>
          <w:sz w:val="28"/>
          <w:szCs w:val="28"/>
          <w:lang w:eastAsia="ru-RU"/>
        </w:rPr>
        <w:t xml:space="preserve">кладбища. </w:t>
      </w:r>
    </w:p>
    <w:p w14:paraId="039C3642" w14:textId="1ADA34DB" w:rsidR="00B276B4" w:rsidRPr="000C0833" w:rsidRDefault="002B10FD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84D42FB" w14:textId="585BEC54" w:rsidR="00B276B4" w:rsidRPr="000C0833" w:rsidRDefault="00B276B4" w:rsidP="000C0833">
      <w:pPr>
        <w:pStyle w:val="2"/>
        <w:spacing w:before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2" w:name="_Toc135141990"/>
      <w:r w:rsidRPr="000C0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  <w:bookmarkEnd w:id="22"/>
    </w:p>
    <w:p w14:paraId="1C131D64" w14:textId="139E0E05" w:rsidR="008A700E" w:rsidRPr="000C0833" w:rsidRDefault="008E30F1" w:rsidP="000C083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История семьи – это корни, чем больше корней у дерева, тем оно крепче. </w:t>
      </w:r>
      <w:r w:rsidR="00153A7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емь</w:t>
      </w:r>
      <w:r w:rsidR="00153A7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огромное значение для каждого человека, очень важно знать и помнить тех, кто жил, работал, сражался за нас и для нас. </w:t>
      </w:r>
      <w:r w:rsidR="00D90EE9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 морально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забыть тех, кто не жалел своих сил и жизней ради нашего будущего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тобы все наши проблемы сводились к количеству лайков и просмотров</w:t>
      </w:r>
      <w:r w:rsidR="008A700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социальных сетях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Они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заслужили памят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себе и слов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«Спасибо»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  <w:r w:rsidR="00286154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EEA9588" w14:textId="548BE89B" w:rsidR="00286154" w:rsidRPr="000C0833" w:rsidRDefault="00286154" w:rsidP="000C083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моей работы было - собрать и систематизировать материал о том, где воевали, в каких боевых действиях участвовали, где погибли, где похоронены мои дедушки, отдавшие свои жизни на фронтах Великой Отечественной войны, какой вклад они внесли в приближение Победы. </w:t>
      </w:r>
    </w:p>
    <w:p w14:paraId="39BAD257" w14:textId="4F768E51" w:rsidR="00AD34C2" w:rsidRPr="000C0833" w:rsidRDefault="00286154" w:rsidP="000C0833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время поисков информации, по местам захоронений и судеб моих дедушек, </w:t>
      </w:r>
      <w:r w:rsidR="008E6E3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была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6E3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проведена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колоссальн</w:t>
      </w:r>
      <w:r w:rsidR="008E6E3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поисково-исследовательск</w:t>
      </w:r>
      <w:r w:rsidR="008E6E3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</w:t>
      </w:r>
      <w:r w:rsidR="008E6E3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. Вел</w:t>
      </w:r>
      <w:r w:rsidR="008E6E3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переписк</w:t>
      </w:r>
      <w:r w:rsidR="008E6E3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только с госслужбами, но и с людьми, </w:t>
      </w:r>
      <w:r w:rsidR="00AD34C2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кому так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34C2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 не безразлична судьба погибших воинов. Фотографии братской могилы, где покоится Берианидзе Василий Григорьевич, </w:t>
      </w:r>
      <w:r w:rsidR="008E6E3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мне</w:t>
      </w:r>
      <w:r w:rsidR="00AD34C2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прислал на сайте </w:t>
      </w:r>
      <w:hyperlink r:id="rId14" w:history="1">
        <w:r w:rsidR="00D42CC3" w:rsidRPr="000C0833">
          <w:rPr>
            <w:rStyle w:val="a4"/>
            <w:rFonts w:ascii="Times New Roman" w:hAnsi="Times New Roman" w:cs="Times New Roman"/>
            <w:sz w:val="28"/>
            <w:szCs w:val="28"/>
          </w:rPr>
          <w:t>https://smolbattle.ru/conversations/Поиск.183288/</w:t>
        </w:r>
      </w:hyperlink>
      <w:r w:rsidR="00AD34C2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житель Белевского района Тульской области Павел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D34C2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0EE9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31B1D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сожалению,</w:t>
      </w:r>
      <w:r w:rsidR="00AD34C2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кроме имени на сайте больше нет информации. </w:t>
      </w:r>
    </w:p>
    <w:p w14:paraId="2F24D973" w14:textId="123E8BC6" w:rsidR="006B72D7" w:rsidRPr="000C0833" w:rsidRDefault="006B72D7" w:rsidP="000C083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поиском захоронения Бибилашвили Ивана Васильевича, помог разобраться, на сайте   SB </w:t>
      </w:r>
      <w:hyperlink r:id="rId15" w:anchor="post-1257055" w:history="1">
        <w:r w:rsidRPr="000C0833">
          <w:rPr>
            <w:rStyle w:val="a4"/>
            <w:rFonts w:ascii="Times New Roman" w:eastAsia="Calibri" w:hAnsi="Times New Roman" w:cs="Times New Roman"/>
            <w:sz w:val="28"/>
            <w:szCs w:val="28"/>
            <w:lang w:eastAsia="ru-RU"/>
          </w:rPr>
          <w:t>https://smolbattle.ru/threads/Первичное-захоронение-Германия-Бранденбург-н-п-Цербов-полковое-кладбище.80332/#post-1257055</w:t>
        </w:r>
      </w:hyperlink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пользователь Владимир 1.  </w:t>
      </w:r>
    </w:p>
    <w:p w14:paraId="09695176" w14:textId="69CF9A70" w:rsidR="004D08F5" w:rsidRPr="000C0833" w:rsidRDefault="00A31B1D" w:rsidP="000C083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ри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изучении документов </w:t>
      </w:r>
      <w:r w:rsidR="002C5CDD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частей, в частности, журнал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2C5CDD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боевых действий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C5CDD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кадров кинохроники, фотографий, воспоминаний ветеранов, я узнала очень много</w:t>
      </w:r>
      <w:r w:rsidR="004D08F5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нового</w:t>
      </w:r>
      <w:r w:rsidR="002C5CDD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Великой Отечественной </w:t>
      </w:r>
      <w:r w:rsidR="004D08F5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войне, ведь география войны семьи коснулась всех ключевых сражений Великой Отечественной Войны:</w:t>
      </w:r>
      <w:r w:rsidR="004D08F5" w:rsidRPr="000C0833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Hlk69926624"/>
      <w:r w:rsidR="004D08F5" w:rsidRPr="000C0833">
        <w:rPr>
          <w:rFonts w:ascii="Times New Roman" w:hAnsi="Times New Roman" w:cs="Times New Roman"/>
          <w:sz w:val="28"/>
          <w:szCs w:val="28"/>
        </w:rPr>
        <w:t>Берианидзе</w:t>
      </w:r>
      <w:bookmarkEnd w:id="23"/>
      <w:r w:rsidR="004D08F5" w:rsidRPr="000C0833">
        <w:rPr>
          <w:rFonts w:ascii="Times New Roman" w:hAnsi="Times New Roman" w:cs="Times New Roman"/>
          <w:sz w:val="28"/>
          <w:szCs w:val="28"/>
        </w:rPr>
        <w:t xml:space="preserve"> </w:t>
      </w:r>
      <w:r w:rsidR="004D08F5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Василий – Битва за Москву; Берианидзе Алексей и Берианидзе Михаил – Сталинградская битва;</w:t>
      </w:r>
      <w:r w:rsidR="004D08F5" w:rsidRPr="000C0833">
        <w:rPr>
          <w:rFonts w:ascii="Times New Roman" w:hAnsi="Times New Roman" w:cs="Times New Roman"/>
          <w:sz w:val="28"/>
          <w:szCs w:val="28"/>
        </w:rPr>
        <w:t xml:space="preserve"> </w:t>
      </w:r>
      <w:r w:rsidR="004D08F5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Берианидзе Николай – Битва за Кавказ; Берианидзе Иосиф – </w:t>
      </w:r>
      <w:r w:rsidR="008A700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Ленинградская стратегическая оборонительная операция</w:t>
      </w:r>
      <w:r w:rsidR="004360BB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оборона Выборга</w:t>
      </w:r>
      <w:r w:rsidR="008A700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; Бибилашвили Иван – Берлинская наступательная операция</w:t>
      </w:r>
      <w:r w:rsidR="004360BB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8A700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битва за Зееловские высоты.</w:t>
      </w:r>
      <w:r w:rsidR="004D08F5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74762F6" w14:textId="67B65BAF" w:rsidR="004360BB" w:rsidRPr="000C0833" w:rsidRDefault="004360BB" w:rsidP="000C083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поисков, стало известно захоронение Берианидзе Михаила Григорьевича, будет увековечено имя Бибилашвили Ивана Васильевича на Мемориале 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Зеелов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, стала известна судьба Иосифа Берианидзе. Ведется поиск отряд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поисковиков, работающих в Наурском районе, где погиб Николай Берианидзе.</w:t>
      </w:r>
    </w:p>
    <w:p w14:paraId="0E66EB2A" w14:textId="7808E03E" w:rsidR="002C5CDD" w:rsidRPr="000C0833" w:rsidRDefault="004D08F5" w:rsidP="000C083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A700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прочитала в журналах боевых действий, события последнего дня жизни каждого из них, 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2C5CDD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будто бы прожила с </w:t>
      </w:r>
      <w:r w:rsidR="008E6E3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каждым из них </w:t>
      </w:r>
      <w:r w:rsidR="002C5CDD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их последни</w:t>
      </w:r>
      <w:r w:rsidR="008A700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2C5CDD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8A700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ень</w:t>
      </w:r>
      <w:r w:rsidR="002C5CDD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жизни. </w:t>
      </w:r>
      <w:r w:rsidR="008A700E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То, через какой ад прошли наши воины, не потеряв при этом </w:t>
      </w:r>
      <w:r w:rsidR="004360BB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своего человеческого лица, заслуживает глубокого уважения и вечной памяти.</w:t>
      </w:r>
    </w:p>
    <w:p w14:paraId="355C2FA5" w14:textId="078FAAD7" w:rsidR="008E30F1" w:rsidRPr="000C0833" w:rsidRDefault="008E30F1" w:rsidP="000C083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Постепенно уходит старшее поколение, все меньше людей, которые могут поделиться с нами историей рода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история рода 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на этом она не обрывается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она продолжается в детях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а, 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значит, и в памяти семейной. </w:t>
      </w:r>
    </w:p>
    <w:p w14:paraId="366FECC9" w14:textId="7894299C" w:rsidR="00F502F0" w:rsidRPr="000C0833" w:rsidRDefault="008E30F1" w:rsidP="000C083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Я очень горжусь своими </w:t>
      </w:r>
      <w:r w:rsidR="00894680">
        <w:rPr>
          <w:rFonts w:ascii="Times New Roman" w:eastAsia="Calibri" w:hAnsi="Times New Roman" w:cs="Times New Roman"/>
          <w:sz w:val="28"/>
          <w:szCs w:val="28"/>
          <w:lang w:eastAsia="ru-RU"/>
        </w:rPr>
        <w:t>дедушка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их груди бились огромные любящие сердца! 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не переда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ли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память о них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, а я, переда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2F0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своим детям, а они – своим детям. </w:t>
      </w:r>
    </w:p>
    <w:p w14:paraId="47ABCAD7" w14:textId="61A890BB" w:rsidR="008E30F1" w:rsidRPr="000C0833" w:rsidRDefault="004A47BC" w:rsidP="000C0833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вам </w:t>
      </w:r>
      <w:r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поклон</w:t>
      </w:r>
      <w:r w:rsidR="008E30F1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0E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всем защищавшим Отечество </w:t>
      </w:r>
      <w:r w:rsidR="008E30F1" w:rsidRPr="000C0833">
        <w:rPr>
          <w:rFonts w:ascii="Times New Roman" w:eastAsia="Calibri" w:hAnsi="Times New Roman" w:cs="Times New Roman"/>
          <w:sz w:val="28"/>
          <w:szCs w:val="28"/>
          <w:lang w:eastAsia="ru-RU"/>
        </w:rPr>
        <w:t>от благодарных потомков, которые, надеюсь, никогда не забудут кому Мир обязан Победой в этой войне!</w:t>
      </w:r>
    </w:p>
    <w:p w14:paraId="59862622" w14:textId="1732419B" w:rsidR="00F502F0" w:rsidRPr="000C0833" w:rsidRDefault="00F502F0" w:rsidP="000C0833">
      <w:pPr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C083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460880A" w14:textId="0A0DB24D" w:rsidR="00F46F88" w:rsidRDefault="00F46F88" w:rsidP="000C0833">
      <w:pPr>
        <w:pStyle w:val="2"/>
        <w:spacing w:before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4" w:name="_Toc13514199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Иллюстрационные материалы</w:t>
      </w:r>
      <w:bookmarkEnd w:id="2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A7DE0B4" w14:textId="77777777" w:rsidR="00F46F88" w:rsidRPr="0079678B" w:rsidRDefault="00F46F88" w:rsidP="0079678B">
      <w:pPr>
        <w:spacing w:after="0"/>
        <w:rPr>
          <w:sz w:val="24"/>
          <w:szCs w:val="24"/>
          <w:lang w:eastAsia="ru-RU"/>
        </w:rPr>
      </w:pPr>
    </w:p>
    <w:p w14:paraId="339246C6" w14:textId="4E2DA543" w:rsidR="0079678B" w:rsidRDefault="004757D7" w:rsidP="0079678B">
      <w:pPr>
        <w:pStyle w:val="ab"/>
      </w:pPr>
      <w:hyperlink r:id="rId16" w:history="1">
        <w:r w:rsidRPr="0035069C">
          <w:rPr>
            <w:rStyle w:val="a4"/>
            <w:sz w:val="24"/>
            <w:szCs w:val="24"/>
          </w:rPr>
          <w:t>http://www.vmt-osetia.ru/Porta</w:t>
        </w:r>
        <w:r w:rsidRPr="0035069C">
          <w:rPr>
            <w:rStyle w:val="a4"/>
            <w:sz w:val="24"/>
            <w:szCs w:val="24"/>
          </w:rPr>
          <w:t>l</w:t>
        </w:r>
        <w:r w:rsidRPr="0035069C">
          <w:rPr>
            <w:rStyle w:val="a4"/>
            <w:sz w:val="24"/>
            <w:szCs w:val="24"/>
          </w:rPr>
          <w:t>s/231/Великая%20Отечественная%20война%20в%20истории%20моей%20семьи.pdf?ver=GQImE4T-kqK_WGUoY981ww%3d%3d</w:t>
        </w:r>
      </w:hyperlink>
      <w:r>
        <w:rPr>
          <w:sz w:val="24"/>
          <w:szCs w:val="24"/>
        </w:rPr>
        <w:t xml:space="preserve"> </w:t>
      </w:r>
    </w:p>
    <w:p w14:paraId="4EFE672B" w14:textId="7472C6C1" w:rsidR="004757D7" w:rsidRPr="004757D7" w:rsidRDefault="00B276B4" w:rsidP="004757D7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Toc135141992"/>
      <w:r w:rsidRPr="0047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ресурсы</w:t>
      </w:r>
      <w:bookmarkEnd w:id="25"/>
    </w:p>
    <w:p w14:paraId="43F56FE4" w14:textId="77777777" w:rsidR="004757D7" w:rsidRPr="004757D7" w:rsidRDefault="004757D7" w:rsidP="004757D7">
      <w:pPr>
        <w:pStyle w:val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4C4769" w14:textId="722D4D61" w:rsidR="004757D7" w:rsidRPr="0079678B" w:rsidRDefault="004757D7" w:rsidP="004757D7">
      <w:pPr>
        <w:pStyle w:val="ab"/>
        <w:rPr>
          <w:sz w:val="24"/>
          <w:szCs w:val="24"/>
        </w:rPr>
      </w:pPr>
      <w:r w:rsidRPr="0079678B">
        <w:rPr>
          <w:sz w:val="24"/>
          <w:szCs w:val="24"/>
        </w:rPr>
        <w:t xml:space="preserve"> </w:t>
      </w:r>
      <w:hyperlink r:id="rId17" w:history="1">
        <w:r w:rsidRPr="0079678B">
          <w:rPr>
            <w:rStyle w:val="a4"/>
            <w:sz w:val="24"/>
            <w:szCs w:val="24"/>
          </w:rPr>
          <w:t>https://pamyat-naroda.ru/heroes/memorial-chelovek_donesenie1087697/?backurl=%2Fheroes%2F%3Fstatic_hash%3Dc095e4965e85b6b338c4e1fa0ed97a1av6%26last_name%3DБерианидзе%26first_name%3DИосиф%26middle_name%3DГригорьевич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</w:t>
        </w:r>
      </w:hyperlink>
    </w:p>
    <w:p w14:paraId="685C841F" w14:textId="77777777" w:rsidR="004757D7" w:rsidRPr="0079678B" w:rsidRDefault="004757D7" w:rsidP="004757D7">
      <w:pPr>
        <w:pStyle w:val="ab"/>
        <w:rPr>
          <w:sz w:val="24"/>
          <w:szCs w:val="24"/>
        </w:rPr>
      </w:pPr>
    </w:p>
    <w:p w14:paraId="40459891" w14:textId="77777777" w:rsidR="004757D7" w:rsidRPr="0079678B" w:rsidRDefault="004757D7" w:rsidP="004757D7">
      <w:pPr>
        <w:pStyle w:val="ab"/>
        <w:rPr>
          <w:sz w:val="24"/>
          <w:szCs w:val="24"/>
        </w:rPr>
      </w:pPr>
      <w:r w:rsidRPr="0079678B">
        <w:rPr>
          <w:rStyle w:val="ad"/>
          <w:sz w:val="24"/>
          <w:szCs w:val="24"/>
        </w:rPr>
        <w:footnoteRef/>
      </w:r>
      <w:r w:rsidRPr="0079678B">
        <w:rPr>
          <w:sz w:val="24"/>
          <w:szCs w:val="24"/>
        </w:rPr>
        <w:t xml:space="preserve"> </w:t>
      </w:r>
      <w:hyperlink r:id="rId18" w:history="1">
        <w:r w:rsidRPr="0079678B">
          <w:rPr>
            <w:rStyle w:val="a4"/>
            <w:sz w:val="24"/>
            <w:szCs w:val="24"/>
          </w:rPr>
          <w:t>https://pamyat-naroda.ru/heroes/memorial-chelovek_donesenie1394625/?backurl=%2Fheroes%2F%3Fadv_search%3Dy%26last_name%3DБерианидзе%20%26first_name%3DВасилий%20%26middle_name%3DГригорьевич%26date_birth_from%3D%26static_hash%3Dc095e4965e85b6b338c4e1fa0ed97a1av6%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</w:t>
        </w:r>
      </w:hyperlink>
    </w:p>
    <w:p w14:paraId="48FABD74" w14:textId="77777777" w:rsidR="004757D7" w:rsidRPr="0079678B" w:rsidRDefault="004757D7" w:rsidP="004757D7">
      <w:pPr>
        <w:pStyle w:val="ab"/>
        <w:rPr>
          <w:sz w:val="24"/>
          <w:szCs w:val="24"/>
        </w:rPr>
      </w:pPr>
    </w:p>
    <w:p w14:paraId="5642EF9E" w14:textId="77777777" w:rsidR="004757D7" w:rsidRPr="0079678B" w:rsidRDefault="004757D7" w:rsidP="004757D7">
      <w:pPr>
        <w:pStyle w:val="ab"/>
        <w:rPr>
          <w:sz w:val="24"/>
          <w:szCs w:val="24"/>
        </w:rPr>
      </w:pPr>
      <w:r w:rsidRPr="0079678B">
        <w:rPr>
          <w:rStyle w:val="ad"/>
          <w:sz w:val="24"/>
          <w:szCs w:val="24"/>
        </w:rPr>
        <w:footnoteRef/>
      </w:r>
      <w:r w:rsidRPr="0079678B">
        <w:rPr>
          <w:sz w:val="24"/>
          <w:szCs w:val="24"/>
        </w:rPr>
        <w:t xml:space="preserve"> </w:t>
      </w:r>
      <w:hyperlink r:id="rId19" w:history="1">
        <w:r w:rsidRPr="0079678B">
          <w:rPr>
            <w:rStyle w:val="a4"/>
            <w:sz w:val="24"/>
            <w:szCs w:val="24"/>
          </w:rPr>
          <w:t>https://obd-memorial.ru/html/info.htm?id=52005652</w:t>
        </w:r>
      </w:hyperlink>
    </w:p>
    <w:p w14:paraId="60EF707D" w14:textId="77777777" w:rsidR="004757D7" w:rsidRPr="0079678B" w:rsidRDefault="004757D7" w:rsidP="004757D7">
      <w:pPr>
        <w:pStyle w:val="ab"/>
        <w:rPr>
          <w:sz w:val="24"/>
          <w:szCs w:val="24"/>
        </w:rPr>
      </w:pPr>
      <w:hyperlink r:id="rId20" w:history="1">
        <w:r w:rsidRPr="0079678B">
          <w:rPr>
            <w:rStyle w:val="a4"/>
            <w:sz w:val="24"/>
            <w:szCs w:val="24"/>
          </w:rPr>
          <w:t>https://pamyat-naroda.ru/heroes/memorial-chelovek_donesenie52005652/?backurl=%2Fheroes%2F%3Fadv_search%3Dy%26last_name%3DБерианидзе%26first_name%3DМихаил%26middle_name%3DГригорьевич%26date_birth_from%3D%26static_hash%3Dc095e4965e85b6b338c4e1fa0ed97a1av6%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3Asame_rvk%3Asame_guk%3Apotery_knigi_pamyati%26page%3D1</w:t>
        </w:r>
      </w:hyperlink>
    </w:p>
    <w:p w14:paraId="5CBB616C" w14:textId="77777777" w:rsidR="004757D7" w:rsidRPr="0079678B" w:rsidRDefault="004757D7" w:rsidP="004757D7">
      <w:pPr>
        <w:pStyle w:val="ab"/>
        <w:rPr>
          <w:sz w:val="24"/>
          <w:szCs w:val="24"/>
        </w:rPr>
      </w:pPr>
    </w:p>
    <w:p w14:paraId="1B95494C" w14:textId="77777777" w:rsidR="004757D7" w:rsidRPr="0079678B" w:rsidRDefault="004757D7" w:rsidP="004757D7">
      <w:pPr>
        <w:pStyle w:val="ab"/>
        <w:rPr>
          <w:sz w:val="24"/>
          <w:szCs w:val="24"/>
        </w:rPr>
      </w:pPr>
      <w:r w:rsidRPr="0079678B">
        <w:rPr>
          <w:rStyle w:val="ad"/>
          <w:sz w:val="24"/>
          <w:szCs w:val="24"/>
        </w:rPr>
        <w:footnoteRef/>
      </w:r>
      <w:r w:rsidRPr="0079678B">
        <w:rPr>
          <w:sz w:val="24"/>
          <w:szCs w:val="24"/>
        </w:rPr>
        <w:t xml:space="preserve"> </w:t>
      </w:r>
      <w:hyperlink r:id="rId21" w:history="1">
        <w:r w:rsidRPr="0079678B">
          <w:rPr>
            <w:rStyle w:val="a4"/>
            <w:sz w:val="24"/>
            <w:szCs w:val="24"/>
          </w:rPr>
          <w:t>https://pamyat-naroda.ru/heroes/memorial-chelovek_donesenie6598879/?backurl=%2Fheroes%2F%3Fadv_search%3Dy%26last_name%3DБерианидзе%20%26first_name%3DНиколай%26middle_name%3DГригорьевич%26date_birth_from%3D%26static_hash%3Dc095e4965e85b6b338c4e1fa0ed97a1av6%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</w:t>
        </w:r>
        <w:r w:rsidRPr="0079678B">
          <w:rPr>
            <w:rStyle w:val="a4"/>
            <w:sz w:val="24"/>
            <w:szCs w:val="24"/>
          </w:rPr>
          <w:lastRenderedPageBreak/>
          <w:t>oneniy%3Apotery_voennoplen%3Apotery_iskluchenie_iz_spiskov%3Apotery_kartoteki%3Asame_doroga%26page%3D1</w:t>
        </w:r>
      </w:hyperlink>
    </w:p>
    <w:p w14:paraId="4929B303" w14:textId="77777777" w:rsidR="004757D7" w:rsidRPr="0079678B" w:rsidRDefault="004757D7" w:rsidP="004757D7">
      <w:pPr>
        <w:pStyle w:val="ab"/>
        <w:rPr>
          <w:sz w:val="24"/>
          <w:szCs w:val="24"/>
        </w:rPr>
      </w:pPr>
    </w:p>
    <w:p w14:paraId="5FC56217" w14:textId="77777777" w:rsidR="004757D7" w:rsidRPr="0079678B" w:rsidRDefault="004757D7" w:rsidP="004757D7">
      <w:pPr>
        <w:pStyle w:val="ab"/>
        <w:rPr>
          <w:sz w:val="24"/>
          <w:szCs w:val="24"/>
        </w:rPr>
      </w:pPr>
      <w:r w:rsidRPr="0079678B">
        <w:rPr>
          <w:rStyle w:val="ad"/>
          <w:sz w:val="24"/>
          <w:szCs w:val="24"/>
        </w:rPr>
        <w:footnoteRef/>
      </w:r>
      <w:r w:rsidRPr="0079678B">
        <w:rPr>
          <w:sz w:val="24"/>
          <w:szCs w:val="24"/>
        </w:rPr>
        <w:t xml:space="preserve"> </w:t>
      </w:r>
      <w:hyperlink r:id="rId22" w:history="1">
        <w:r w:rsidRPr="0079678B">
          <w:rPr>
            <w:rStyle w:val="a4"/>
            <w:sz w:val="24"/>
            <w:szCs w:val="24"/>
          </w:rPr>
          <w:t>https://pamyat-naroda.ru/heroes/memorial-chelovek_donesenie3645537/?backurl=%2Fheroes%2F%3Fstatic_hash%3D446d29b3d3eaf8678d8e84334887ad83v6%26last_name%3DБерионидзе%26first_name%3DАлексей%26middle_name%3DГригорьевич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</w:t>
        </w:r>
      </w:hyperlink>
    </w:p>
    <w:p w14:paraId="3250EAB1" w14:textId="77777777" w:rsidR="004757D7" w:rsidRPr="0079678B" w:rsidRDefault="004757D7" w:rsidP="004757D7">
      <w:pPr>
        <w:pStyle w:val="ab"/>
        <w:rPr>
          <w:sz w:val="24"/>
          <w:szCs w:val="24"/>
        </w:rPr>
      </w:pPr>
    </w:p>
    <w:p w14:paraId="65485613" w14:textId="77777777" w:rsidR="004757D7" w:rsidRPr="0079678B" w:rsidRDefault="004757D7" w:rsidP="004757D7">
      <w:pPr>
        <w:pStyle w:val="ab"/>
        <w:rPr>
          <w:sz w:val="24"/>
          <w:szCs w:val="24"/>
        </w:rPr>
      </w:pPr>
      <w:r w:rsidRPr="0079678B">
        <w:rPr>
          <w:rStyle w:val="ad"/>
          <w:sz w:val="24"/>
          <w:szCs w:val="24"/>
        </w:rPr>
        <w:footnoteRef/>
      </w:r>
      <w:r w:rsidRPr="0079678B">
        <w:rPr>
          <w:sz w:val="24"/>
          <w:szCs w:val="24"/>
        </w:rPr>
        <w:t xml:space="preserve"> </w:t>
      </w:r>
      <w:hyperlink r:id="rId23" w:history="1">
        <w:r w:rsidRPr="0079678B">
          <w:rPr>
            <w:rStyle w:val="a4"/>
            <w:sz w:val="24"/>
            <w:szCs w:val="24"/>
          </w:rPr>
          <w:t>https://pamyat-naroda.ru/heroes/podvig-chelovek_nagrazhdenie28905392/?backurl=%2Fheroes%2F%3Fstatic_hash%3D45b80178980c62c22a3f5d2468d6d3ebv6%26last_name%3DБибилашвили%26first_name%3DИван%26middle_name%3DВасильевич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</w:t>
        </w:r>
      </w:hyperlink>
    </w:p>
    <w:p w14:paraId="231B0593" w14:textId="77777777" w:rsidR="004757D7" w:rsidRPr="0079678B" w:rsidRDefault="004757D7" w:rsidP="004757D7">
      <w:pPr>
        <w:pStyle w:val="ab"/>
        <w:rPr>
          <w:sz w:val="24"/>
          <w:szCs w:val="24"/>
        </w:rPr>
      </w:pPr>
    </w:p>
    <w:p w14:paraId="5EB196BE" w14:textId="77777777" w:rsidR="004757D7" w:rsidRPr="0079678B" w:rsidRDefault="004757D7" w:rsidP="004757D7">
      <w:pPr>
        <w:pStyle w:val="ab"/>
        <w:rPr>
          <w:sz w:val="24"/>
          <w:szCs w:val="24"/>
        </w:rPr>
      </w:pPr>
      <w:r w:rsidRPr="0079678B">
        <w:rPr>
          <w:rStyle w:val="ad"/>
          <w:sz w:val="24"/>
          <w:szCs w:val="24"/>
        </w:rPr>
        <w:footnoteRef/>
      </w:r>
      <w:r w:rsidRPr="0079678B">
        <w:rPr>
          <w:sz w:val="24"/>
          <w:szCs w:val="24"/>
        </w:rPr>
        <w:t xml:space="preserve"> </w:t>
      </w:r>
      <w:hyperlink r:id="rId24" w:history="1">
        <w:r w:rsidRPr="0079678B">
          <w:rPr>
            <w:rStyle w:val="a4"/>
            <w:sz w:val="24"/>
            <w:szCs w:val="24"/>
          </w:rPr>
          <w:t>http://stalingrad.rusarchives.ru/dokumenty/zhurnal-boevyh-deystviy-13-y-gvardeyskoy-strelkovoy-divizii-za-period-s-27-iyulya-1942-g-po-yanvar</w:t>
        </w:r>
      </w:hyperlink>
    </w:p>
    <w:p w14:paraId="5DF0D5A8" w14:textId="77777777" w:rsidR="004757D7" w:rsidRPr="0079678B" w:rsidRDefault="004757D7" w:rsidP="004757D7">
      <w:pPr>
        <w:pStyle w:val="ab"/>
        <w:rPr>
          <w:sz w:val="24"/>
          <w:szCs w:val="24"/>
        </w:rPr>
      </w:pPr>
    </w:p>
    <w:p w14:paraId="7B4177AD" w14:textId="77777777" w:rsidR="004757D7" w:rsidRPr="0079678B" w:rsidRDefault="004757D7" w:rsidP="004757D7">
      <w:pPr>
        <w:pStyle w:val="ab"/>
        <w:rPr>
          <w:sz w:val="24"/>
          <w:szCs w:val="24"/>
        </w:rPr>
      </w:pPr>
      <w:r w:rsidRPr="0079678B">
        <w:rPr>
          <w:rStyle w:val="ad"/>
          <w:sz w:val="24"/>
          <w:szCs w:val="24"/>
        </w:rPr>
        <w:footnoteRef/>
      </w:r>
      <w:r w:rsidRPr="0079678B">
        <w:rPr>
          <w:sz w:val="24"/>
          <w:szCs w:val="24"/>
        </w:rPr>
        <w:t xml:space="preserve"> </w:t>
      </w:r>
      <w:hyperlink r:id="rId25" w:history="1">
        <w:r w:rsidRPr="0079678B">
          <w:rPr>
            <w:rStyle w:val="a4"/>
            <w:sz w:val="24"/>
            <w:szCs w:val="24"/>
          </w:rPr>
          <w:t>https://pamyat-naroda.ru/documents/view/?id=452008336&amp;backurl=division%5C256%20осбр::begin_date%5C22.06.1941::end_date%5C10.01.1943::use_main_string%5Ctrue::group%5Call::types%5Copersvodki:rasporyajeniya:otcheti:peregovori:jbd:direktivi:prikazi:posnatovleniya:dokladi:raporti:doneseniya:svedeniya:plani:plani_operaciy:karti:shemi:spravki:drugie::page%5C2&amp;static_hash=9febbbef65092dc8675023101d3e0d4av5</w:t>
        </w:r>
      </w:hyperlink>
    </w:p>
    <w:p w14:paraId="19992C66" w14:textId="77777777" w:rsidR="004757D7" w:rsidRPr="0079678B" w:rsidRDefault="004757D7" w:rsidP="004757D7">
      <w:pPr>
        <w:pStyle w:val="ab"/>
        <w:rPr>
          <w:sz w:val="24"/>
          <w:szCs w:val="24"/>
        </w:rPr>
      </w:pPr>
    </w:p>
    <w:p w14:paraId="244904F8" w14:textId="77777777" w:rsidR="004757D7" w:rsidRPr="0079678B" w:rsidRDefault="004757D7" w:rsidP="004757D7">
      <w:pPr>
        <w:pStyle w:val="ab"/>
        <w:rPr>
          <w:sz w:val="24"/>
          <w:szCs w:val="24"/>
        </w:rPr>
      </w:pPr>
      <w:r w:rsidRPr="0079678B">
        <w:rPr>
          <w:rStyle w:val="ad"/>
          <w:sz w:val="24"/>
          <w:szCs w:val="24"/>
        </w:rPr>
        <w:footnoteRef/>
      </w:r>
      <w:r w:rsidRPr="0079678B">
        <w:rPr>
          <w:sz w:val="24"/>
          <w:szCs w:val="24"/>
        </w:rPr>
        <w:t xml:space="preserve"> </w:t>
      </w:r>
      <w:hyperlink r:id="rId26" w:history="1">
        <w:r w:rsidRPr="0079678B">
          <w:rPr>
            <w:rStyle w:val="a4"/>
            <w:sz w:val="24"/>
            <w:szCs w:val="24"/>
          </w:rPr>
          <w:t>https://pamyat-naroda.ru/documents/view/?id=450510244&amp;backurl=division%5C256%20осбр::begin_date%5C22.06.1942::end_date%5C10.01.1943::use_main_string%5Ctrue::group%5Call::types%5Copersvodki:rasporyajeniya:otcheti:peregovori:jbd:direktivi:prikazi:posnatovleniya:dokladi:raporti:doneseniya:svedeniya:plani:plani_operaciy:karti:shemi:spravki:drugie::page%5C10&amp;static_hash=9febbbef65092dc8675023101d3e0d4av5</w:t>
        </w:r>
      </w:hyperlink>
    </w:p>
    <w:p w14:paraId="2050759D" w14:textId="77777777" w:rsidR="004757D7" w:rsidRPr="0079678B" w:rsidRDefault="004757D7" w:rsidP="004757D7">
      <w:pPr>
        <w:pStyle w:val="ab"/>
        <w:rPr>
          <w:sz w:val="24"/>
          <w:szCs w:val="24"/>
        </w:rPr>
      </w:pPr>
    </w:p>
    <w:p w14:paraId="49BCC181" w14:textId="77777777" w:rsidR="004757D7" w:rsidRDefault="004757D7" w:rsidP="004757D7">
      <w:pPr>
        <w:pStyle w:val="ab"/>
      </w:pPr>
    </w:p>
    <w:p w14:paraId="695857EA" w14:textId="77777777" w:rsidR="004757D7" w:rsidRDefault="004757D7" w:rsidP="004757D7">
      <w:pPr>
        <w:pStyle w:val="ab"/>
      </w:pPr>
    </w:p>
    <w:p w14:paraId="73F46C9D" w14:textId="7D3194FB" w:rsidR="00B276B4" w:rsidRPr="000C0833" w:rsidRDefault="00B276B4" w:rsidP="000C0833">
      <w:pPr>
        <w:pStyle w:val="2"/>
        <w:spacing w:before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276B4" w:rsidRPr="000C0833" w:rsidSect="000C0833">
      <w:footerReference w:type="default" r:id="rId2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8C0B" w14:textId="77777777" w:rsidR="001B3B2F" w:rsidRDefault="001B3B2F" w:rsidP="004E15FD">
      <w:pPr>
        <w:spacing w:after="0" w:line="240" w:lineRule="auto"/>
      </w:pPr>
      <w:r>
        <w:separator/>
      </w:r>
    </w:p>
  </w:endnote>
  <w:endnote w:type="continuationSeparator" w:id="0">
    <w:p w14:paraId="742DE6EB" w14:textId="77777777" w:rsidR="001B3B2F" w:rsidRDefault="001B3B2F" w:rsidP="004E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311138"/>
      <w:docPartObj>
        <w:docPartGallery w:val="Page Numbers (Bottom of Page)"/>
        <w:docPartUnique/>
      </w:docPartObj>
    </w:sdtPr>
    <w:sdtContent>
      <w:p w14:paraId="5C7FF724" w14:textId="08D87E0C" w:rsidR="004E15FD" w:rsidRDefault="004E15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79FCD" w14:textId="77777777" w:rsidR="004E15FD" w:rsidRDefault="004E15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25A4" w14:textId="77777777" w:rsidR="001B3B2F" w:rsidRDefault="001B3B2F" w:rsidP="004E15FD">
      <w:pPr>
        <w:spacing w:after="0" w:line="240" w:lineRule="auto"/>
      </w:pPr>
      <w:r>
        <w:separator/>
      </w:r>
    </w:p>
  </w:footnote>
  <w:footnote w:type="continuationSeparator" w:id="0">
    <w:p w14:paraId="418DFEEF" w14:textId="77777777" w:rsidR="001B3B2F" w:rsidRDefault="001B3B2F" w:rsidP="004E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4pt;height:11.4pt" o:bullet="t">
        <v:imagedata r:id="rId1" o:title="mso7030"/>
      </v:shape>
    </w:pict>
  </w:numPicBullet>
  <w:abstractNum w:abstractNumId="0" w15:restartNumberingAfterBreak="0">
    <w:nsid w:val="09401109"/>
    <w:multiLevelType w:val="hybridMultilevel"/>
    <w:tmpl w:val="2BB886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D150E"/>
    <w:multiLevelType w:val="hybridMultilevel"/>
    <w:tmpl w:val="C93C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281"/>
    <w:multiLevelType w:val="hybridMultilevel"/>
    <w:tmpl w:val="A7064464"/>
    <w:lvl w:ilvl="0" w:tplc="DC9623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F954491"/>
    <w:multiLevelType w:val="hybridMultilevel"/>
    <w:tmpl w:val="422272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5270"/>
    <w:multiLevelType w:val="hybridMultilevel"/>
    <w:tmpl w:val="B19C6220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 w15:restartNumberingAfterBreak="0">
    <w:nsid w:val="4A9450B3"/>
    <w:multiLevelType w:val="hybridMultilevel"/>
    <w:tmpl w:val="5DB0C5EC"/>
    <w:lvl w:ilvl="0" w:tplc="4206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3767"/>
    <w:multiLevelType w:val="hybridMultilevel"/>
    <w:tmpl w:val="5EAC55A0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55F14ED3"/>
    <w:multiLevelType w:val="hybridMultilevel"/>
    <w:tmpl w:val="956271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6A75"/>
    <w:multiLevelType w:val="hybridMultilevel"/>
    <w:tmpl w:val="B8EA58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641AA"/>
    <w:multiLevelType w:val="hybridMultilevel"/>
    <w:tmpl w:val="BF0817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F2D65"/>
    <w:multiLevelType w:val="hybridMultilevel"/>
    <w:tmpl w:val="E484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23421">
    <w:abstractNumId w:val="10"/>
  </w:num>
  <w:num w:numId="2" w16cid:durableId="1471821079">
    <w:abstractNumId w:val="9"/>
  </w:num>
  <w:num w:numId="3" w16cid:durableId="735738150">
    <w:abstractNumId w:val="3"/>
  </w:num>
  <w:num w:numId="4" w16cid:durableId="1342506383">
    <w:abstractNumId w:val="8"/>
  </w:num>
  <w:num w:numId="5" w16cid:durableId="1249576745">
    <w:abstractNumId w:val="1"/>
  </w:num>
  <w:num w:numId="6" w16cid:durableId="174423434">
    <w:abstractNumId w:val="7"/>
  </w:num>
  <w:num w:numId="7" w16cid:durableId="1001659447">
    <w:abstractNumId w:val="5"/>
  </w:num>
  <w:num w:numId="8" w16cid:durableId="640697873">
    <w:abstractNumId w:val="0"/>
  </w:num>
  <w:num w:numId="9" w16cid:durableId="2132966850">
    <w:abstractNumId w:val="6"/>
  </w:num>
  <w:num w:numId="10" w16cid:durableId="512692302">
    <w:abstractNumId w:val="4"/>
  </w:num>
  <w:num w:numId="11" w16cid:durableId="176822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B4"/>
    <w:rsid w:val="0007360E"/>
    <w:rsid w:val="000B6867"/>
    <w:rsid w:val="000C0833"/>
    <w:rsid w:val="000D722B"/>
    <w:rsid w:val="001252DA"/>
    <w:rsid w:val="00126AAF"/>
    <w:rsid w:val="00153A7E"/>
    <w:rsid w:val="001552D4"/>
    <w:rsid w:val="00162DE6"/>
    <w:rsid w:val="00181922"/>
    <w:rsid w:val="00192B33"/>
    <w:rsid w:val="001943A2"/>
    <w:rsid w:val="00194AB4"/>
    <w:rsid w:val="001B3B2F"/>
    <w:rsid w:val="001B5A5B"/>
    <w:rsid w:val="001C25D6"/>
    <w:rsid w:val="001D7003"/>
    <w:rsid w:val="001F6ADC"/>
    <w:rsid w:val="0020600B"/>
    <w:rsid w:val="00206286"/>
    <w:rsid w:val="00206ED8"/>
    <w:rsid w:val="002347C1"/>
    <w:rsid w:val="002357A9"/>
    <w:rsid w:val="002715F1"/>
    <w:rsid w:val="00286154"/>
    <w:rsid w:val="002A55BB"/>
    <w:rsid w:val="002B10FD"/>
    <w:rsid w:val="002B181A"/>
    <w:rsid w:val="002B52FD"/>
    <w:rsid w:val="002C5CDD"/>
    <w:rsid w:val="002D46BB"/>
    <w:rsid w:val="003032B6"/>
    <w:rsid w:val="00335B21"/>
    <w:rsid w:val="00342732"/>
    <w:rsid w:val="00357F15"/>
    <w:rsid w:val="00381A25"/>
    <w:rsid w:val="0039237C"/>
    <w:rsid w:val="003B0D09"/>
    <w:rsid w:val="003B1B6B"/>
    <w:rsid w:val="003C53D0"/>
    <w:rsid w:val="003C6DF3"/>
    <w:rsid w:val="003E7AC4"/>
    <w:rsid w:val="00420C9D"/>
    <w:rsid w:val="004360BB"/>
    <w:rsid w:val="004757D7"/>
    <w:rsid w:val="00490F3B"/>
    <w:rsid w:val="004A47BC"/>
    <w:rsid w:val="004D08F5"/>
    <w:rsid w:val="004E15FD"/>
    <w:rsid w:val="00500DAB"/>
    <w:rsid w:val="005452E8"/>
    <w:rsid w:val="00571A1C"/>
    <w:rsid w:val="00584EC9"/>
    <w:rsid w:val="00593B95"/>
    <w:rsid w:val="005D238B"/>
    <w:rsid w:val="005F516C"/>
    <w:rsid w:val="0060004F"/>
    <w:rsid w:val="0063460B"/>
    <w:rsid w:val="00661999"/>
    <w:rsid w:val="00683B62"/>
    <w:rsid w:val="00690D92"/>
    <w:rsid w:val="00690FE0"/>
    <w:rsid w:val="006A462B"/>
    <w:rsid w:val="006A77A3"/>
    <w:rsid w:val="006B72D7"/>
    <w:rsid w:val="00702347"/>
    <w:rsid w:val="0070328E"/>
    <w:rsid w:val="00722060"/>
    <w:rsid w:val="00736796"/>
    <w:rsid w:val="0078150A"/>
    <w:rsid w:val="00796333"/>
    <w:rsid w:val="0079678B"/>
    <w:rsid w:val="007A1B0F"/>
    <w:rsid w:val="007B1E4E"/>
    <w:rsid w:val="007B4B12"/>
    <w:rsid w:val="007D5D64"/>
    <w:rsid w:val="007E636E"/>
    <w:rsid w:val="007F5BC7"/>
    <w:rsid w:val="0080095F"/>
    <w:rsid w:val="0081135D"/>
    <w:rsid w:val="00812427"/>
    <w:rsid w:val="00820BE7"/>
    <w:rsid w:val="008411ED"/>
    <w:rsid w:val="008544B8"/>
    <w:rsid w:val="008805EC"/>
    <w:rsid w:val="00894680"/>
    <w:rsid w:val="008A700E"/>
    <w:rsid w:val="008B4A1D"/>
    <w:rsid w:val="008B504B"/>
    <w:rsid w:val="008E30F1"/>
    <w:rsid w:val="008E5FC3"/>
    <w:rsid w:val="008E6E30"/>
    <w:rsid w:val="00947238"/>
    <w:rsid w:val="00987A53"/>
    <w:rsid w:val="009D2EF9"/>
    <w:rsid w:val="009E523E"/>
    <w:rsid w:val="009F60F3"/>
    <w:rsid w:val="009F7A96"/>
    <w:rsid w:val="00A31B1D"/>
    <w:rsid w:val="00A445FB"/>
    <w:rsid w:val="00A45D12"/>
    <w:rsid w:val="00A505FC"/>
    <w:rsid w:val="00A91733"/>
    <w:rsid w:val="00A9235A"/>
    <w:rsid w:val="00AB0699"/>
    <w:rsid w:val="00AD34C2"/>
    <w:rsid w:val="00AF75EB"/>
    <w:rsid w:val="00B11442"/>
    <w:rsid w:val="00B276B4"/>
    <w:rsid w:val="00B530E9"/>
    <w:rsid w:val="00B6469A"/>
    <w:rsid w:val="00B65045"/>
    <w:rsid w:val="00B7456F"/>
    <w:rsid w:val="00BB04A1"/>
    <w:rsid w:val="00BE13BA"/>
    <w:rsid w:val="00BF2821"/>
    <w:rsid w:val="00BF6314"/>
    <w:rsid w:val="00C050C2"/>
    <w:rsid w:val="00C10753"/>
    <w:rsid w:val="00C57689"/>
    <w:rsid w:val="00C750EC"/>
    <w:rsid w:val="00CE7338"/>
    <w:rsid w:val="00CF3AA7"/>
    <w:rsid w:val="00D10487"/>
    <w:rsid w:val="00D17587"/>
    <w:rsid w:val="00D3148B"/>
    <w:rsid w:val="00D42CC3"/>
    <w:rsid w:val="00D90EE9"/>
    <w:rsid w:val="00DD58A3"/>
    <w:rsid w:val="00E1337F"/>
    <w:rsid w:val="00E426A8"/>
    <w:rsid w:val="00E46983"/>
    <w:rsid w:val="00E73C22"/>
    <w:rsid w:val="00ED2F5E"/>
    <w:rsid w:val="00EF0944"/>
    <w:rsid w:val="00EF112D"/>
    <w:rsid w:val="00EF1EF8"/>
    <w:rsid w:val="00F30893"/>
    <w:rsid w:val="00F46F88"/>
    <w:rsid w:val="00F502F0"/>
    <w:rsid w:val="00F56F24"/>
    <w:rsid w:val="00F63C43"/>
    <w:rsid w:val="00F67F5E"/>
    <w:rsid w:val="00F77EA9"/>
    <w:rsid w:val="00F82BB5"/>
    <w:rsid w:val="00F83C8A"/>
    <w:rsid w:val="00F95CC8"/>
    <w:rsid w:val="00FC155B"/>
    <w:rsid w:val="00FD33F0"/>
    <w:rsid w:val="00FE35A5"/>
    <w:rsid w:val="00FE434B"/>
    <w:rsid w:val="00FE47D1"/>
    <w:rsid w:val="00FE646D"/>
    <w:rsid w:val="00FF1AE1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D987"/>
  <w15:chartTrackingRefBased/>
  <w15:docId w15:val="{10560C39-D5F6-4192-AE87-C9C24029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7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7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7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276B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276B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B276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462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A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5FD"/>
  </w:style>
  <w:style w:type="paragraph" w:styleId="a9">
    <w:name w:val="footer"/>
    <w:basedOn w:val="a"/>
    <w:link w:val="aa"/>
    <w:uiPriority w:val="99"/>
    <w:unhideWhenUsed/>
    <w:rsid w:val="004E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5FD"/>
  </w:style>
  <w:style w:type="paragraph" w:styleId="ab">
    <w:name w:val="endnote text"/>
    <w:basedOn w:val="a"/>
    <w:link w:val="ac"/>
    <w:uiPriority w:val="99"/>
    <w:semiHidden/>
    <w:unhideWhenUsed/>
    <w:rsid w:val="00C050C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50C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50C2"/>
    <w:rPr>
      <w:vertAlign w:val="superscript"/>
    </w:rPr>
  </w:style>
  <w:style w:type="paragraph" w:styleId="ae">
    <w:name w:val="List Paragraph"/>
    <w:basedOn w:val="a"/>
    <w:uiPriority w:val="34"/>
    <w:qFormat/>
    <w:rsid w:val="00B11442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6B72D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757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95CC8"/>
    <w:pPr>
      <w:tabs>
        <w:tab w:val="right" w:leader="dot" w:pos="9628"/>
      </w:tabs>
      <w:spacing w:after="100"/>
      <w:ind w:left="284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o.pamyat-naroda.ru/personal/archive?is=ae2814093899027aef5335a2d82e8f3dfde1b464999acd59a24c02428a5791d3" TargetMode="External"/><Relationship Id="rId13" Type="http://schemas.openxmlformats.org/officeDocument/2006/relationships/hyperlink" Target="https://foto.pamyat-naroda.ru/hero/2531068" TargetMode="External"/><Relationship Id="rId18" Type="http://schemas.openxmlformats.org/officeDocument/2006/relationships/hyperlink" Target="https://pamyat-naroda.ru/heroes/memorial-chelovek_donesenie1394625/?backurl=%2Fheroes%2F%3Fadv_search%3Dy%26last_name%3D&#1041;&#1077;&#1088;&#1080;&#1072;&#1085;&#1080;&#1076;&#1079;&#1077;%20%26first_name%3D&#1042;&#1072;&#1089;&#1080;&#1083;&#1080;&#1081;%20%26middle_name%3D&#1043;&#1088;&#1080;&#1075;&#1086;&#1088;&#1100;&#1077;&#1074;&#1080;&#1095;%26date_birth_from%3D%26static_hash%3Dc095e4965e85b6b338c4e1fa0ed97a1av6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Relationship Id="rId26" Type="http://schemas.openxmlformats.org/officeDocument/2006/relationships/hyperlink" Target="https://pamyat-naroda.ru/documents/view/?id=450510244&amp;backurl=division%5C256%20&#1086;&#1089;&#1073;&#1088;::begin_date%5C22.06.1942::end_date%5C10.01.1943::use_main_string%5Ctrue::group%5Call::types%5Copersvodki:rasporyajeniya:otcheti:peregovori:jbd:direktivi:prikazi:posnatovleniya:dokladi:raporti:doneseniya:svedeniya:plani:plani_operaciy:karti:shemi:spravki:drugie::page%5C10&amp;static_hash=9febbbef65092dc8675023101d3e0d4av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myat-naroda.ru/heroes/memorial-chelovek_donesenie6598879/?backurl=%2Fheroes%2F%3Fadv_search%3Dy%26last_name%3D&#1041;&#1077;&#1088;&#1080;&#1072;&#1085;&#1080;&#1076;&#1079;&#1077;%20%26first_name%3D&#1053;&#1080;&#1082;&#1086;&#1083;&#1072;&#1081;%26middle_name%3D&#1043;&#1088;&#1080;&#1075;&#1086;&#1088;&#1100;&#1077;&#1074;&#1080;&#1095;%26date_birth_from%3D%26static_hash%3Dc095e4965e85b6b338c4e1fa0ed97a1av6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ronos.narc.fi/index_rus.html" TargetMode="External"/><Relationship Id="rId17" Type="http://schemas.openxmlformats.org/officeDocument/2006/relationships/hyperlink" Target="https://pamyat-naroda.ru/heroes/memorial-chelovek_donesenie1087697/?backurl=%2Fheroes%2F%3Fstatic_hash%3Dc095e4965e85b6b338c4e1fa0ed97a1av6%26last_name%3D&#1041;&#1077;&#1088;&#1080;&#1072;&#1085;&#1080;&#1076;&#1079;&#1077;%26first_name%3D&#1048;&#1086;&#1089;&#1080;&#1092;%26middle_name%3D&#1043;&#1088;&#1080;&#1075;&#1086;&#1088;&#1100;&#1077;&#1074;&#1080;&#1095;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Relationship Id="rId25" Type="http://schemas.openxmlformats.org/officeDocument/2006/relationships/hyperlink" Target="https://pamyat-naroda.ru/documents/view/?id=452008336&amp;backurl=division%5C256%20&#1086;&#1089;&#1073;&#1088;::begin_date%5C22.06.1941::end_date%5C10.01.1943::use_main_string%5Ctrue::group%5Call::types%5Copersvodki:rasporyajeniya:otcheti:peregovori:jbd:direktivi:prikazi:posnatovleniya:dokladi:raporti:doneseniya:svedeniya:plani:plani_operaciy:karti:shemi:spravki:drugie::page%5C2&amp;static_hash=9febbbef65092dc8675023101d3e0d4av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mt-osetia.ru/Portals/231/&#1042;&#1077;&#1083;&#1080;&#1082;&#1072;&#1103;%20&#1054;&#1090;&#1077;&#1095;&#1077;&#1089;&#1090;&#1074;&#1077;&#1085;&#1085;&#1072;&#1103;%20&#1074;&#1086;&#1081;&#1085;&#1072;%20&#1074;%20&#1080;&#1089;&#1090;&#1086;&#1088;&#1080;&#1080;%20&#1084;&#1086;&#1077;&#1081;%20&#1089;&#1077;&#1084;&#1100;&#1080;.pdf?ver=GQImE4T-kqK_WGUoY981ww%3d%3d" TargetMode="External"/><Relationship Id="rId20" Type="http://schemas.openxmlformats.org/officeDocument/2006/relationships/hyperlink" Target="https://pamyat-naroda.ru/heroes/memorial-chelovek_donesenie52005652/?backurl=%2Fheroes%2F%3Fadv_search%3Dy%26last_name%3D&#1041;&#1077;&#1088;&#1080;&#1072;&#1085;&#1080;&#1076;&#1079;&#1077;%26first_name%3D&#1052;&#1080;&#1093;&#1072;&#1080;&#1083;%26middle_name%3D&#1043;&#1088;&#1080;&#1075;&#1086;&#1088;&#1100;&#1077;&#1074;&#1080;&#1095;%26date_birth_from%3D%26static_hash%3Dc095e4965e85b6b338c4e1fa0ed97a1av6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3Asame_rvk%3Asame_guk%3Apotery_knigi_pamyati%26page%3D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-kuva.fi/" TargetMode="External"/><Relationship Id="rId24" Type="http://schemas.openxmlformats.org/officeDocument/2006/relationships/hyperlink" Target="http://stalingrad.rusarchives.ru/dokumenty/zhurnal-boevyh-deystviy-13-y-gvardeyskoy-strelkovoy-divizii-za-period-s-27-iyulya-1942-g-po-yanv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olbattle.ru/threads/&#1055;&#1077;&#1088;&#1074;&#1080;&#1095;&#1085;&#1086;&#1077;-&#1079;&#1072;&#1093;&#1086;&#1088;&#1086;&#1085;&#1077;&#1085;&#1080;&#1077;-&#1043;&#1077;&#1088;&#1084;&#1072;&#1085;&#1080;&#1103;-&#1041;&#1088;&#1072;&#1085;&#1076;&#1077;&#1085;&#1073;&#1091;&#1088;&#1075;-&#1085;-&#1087;-&#1062;&#1077;&#1088;&#1073;&#1086;&#1074;-&#1087;&#1086;&#1083;&#1082;&#1086;&#1074;&#1086;&#1077;-&#1082;&#1083;&#1072;&#1076;&#1073;&#1080;&#1097;&#1077;.80332/" TargetMode="External"/><Relationship Id="rId23" Type="http://schemas.openxmlformats.org/officeDocument/2006/relationships/hyperlink" Target="https://pamyat-naroda.ru/heroes/podvig-chelovek_nagrazhdenie28905392/?backurl=%2Fheroes%2F%3Fstatic_hash%3D45b80178980c62c22a3f5d2468d6d3ebv6%26last_name%3D&#1041;&#1080;&#1073;&#1080;&#1083;&#1072;&#1096;&#1074;&#1080;&#1083;&#1080;%26first_name%3D&#1048;&#1074;&#1072;&#1085;%26middle_name%3D&#1042;&#1072;&#1089;&#1080;&#1083;&#1100;&#1077;&#1074;&#1080;&#1095;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ontanka.ru/2019/06/21/119/" TargetMode="External"/><Relationship Id="rId19" Type="http://schemas.openxmlformats.org/officeDocument/2006/relationships/hyperlink" Target="https://obd-memorial.ru/html/info.htm?id=52005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to.pamyat-naroda.ru/hero/1163347" TargetMode="External"/><Relationship Id="rId14" Type="http://schemas.openxmlformats.org/officeDocument/2006/relationships/hyperlink" Target="https://smolbattle.ru/conversations/&#1055;&#1086;&#1080;&#1089;&#1082;.183288/" TargetMode="External"/><Relationship Id="rId22" Type="http://schemas.openxmlformats.org/officeDocument/2006/relationships/hyperlink" Target="https://pamyat-naroda.ru/heroes/memorial-chelovek_donesenie3645537/?backurl=%2Fheroes%2F%3Fstatic_hash%3D446d29b3d3eaf8678d8e84334887ad83v6%26last_name%3D&#1041;&#1077;&#1088;&#1080;&#1086;&#1085;&#1080;&#1076;&#1079;&#1077;%26first_name%3D&#1040;&#1083;&#1077;&#1082;&#1089;&#1077;&#1081;%26middle_name%3D&#1043;&#1088;&#1080;&#1075;&#1086;&#1088;&#1100;&#1077;&#1074;&#1080;&#1095;%26group%3Dall%26types%3Dpamyat_commander%3Anagrady_nagrad_doc%3Anagrady_uchet_kartoteka%3Anagrady_ubilein_kartoteka%3Apdv_kart_in%3Apdv_kart_in_inostranec%3Apamyat_voenkomat%3Apotery_vpp%3Apamyat_zsp_parts%3Akld_ran%3Akld_bolezn%3Akld_polit%3Akld_upk%3Akld_vmf%3Apotery_doneseniya_o_poteryah%3Apotery_gospitali%3Apotery_utochenie_poter%3Apotery_spiski_zahoroneniy%3Apotery_voennoplen%3Apotery_iskluchenie_iz_spiskov%3Apotery_kartoteki%3Asame_doroga%26page%3D1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F4DF-B0AF-4ED0-AC4D-0A59B733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Нина Дзугкоева</cp:lastModifiedBy>
  <cp:revision>3</cp:revision>
  <cp:lastPrinted>2023-05-16T10:48:00Z</cp:lastPrinted>
  <dcterms:created xsi:type="dcterms:W3CDTF">2023-05-16T11:28:00Z</dcterms:created>
  <dcterms:modified xsi:type="dcterms:W3CDTF">2023-05-16T12:11:00Z</dcterms:modified>
</cp:coreProperties>
</file>