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84" w:rsidRDefault="00BE6B84" w:rsidP="00A32A85">
      <w:pPr>
        <w:ind w:firstLine="737"/>
        <w:jc w:val="center"/>
        <w:rPr>
          <w:rFonts w:ascii="Times New Roman" w:hAnsi="Times New Roman" w:cs="Times New Roman"/>
          <w:b/>
          <w:szCs w:val="26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49530</wp:posOffset>
            </wp:positionV>
            <wp:extent cx="6317615" cy="8641080"/>
            <wp:effectExtent l="0" t="0" r="0" b="0"/>
            <wp:wrapTight wrapText="bothSides">
              <wp:wrapPolygon edited="0">
                <wp:start x="0" y="0"/>
                <wp:lineTo x="0" y="21571"/>
                <wp:lineTo x="21559" y="21571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B84" w:rsidRDefault="00BE6B84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br w:type="page"/>
      </w:r>
    </w:p>
    <w:p w:rsidR="00BE6B84" w:rsidRDefault="00BE6B84" w:rsidP="00A32A85">
      <w:pPr>
        <w:ind w:firstLine="737"/>
        <w:jc w:val="center"/>
        <w:rPr>
          <w:rFonts w:ascii="Times New Roman" w:hAnsi="Times New Roman" w:cs="Times New Roman"/>
          <w:b/>
          <w:szCs w:val="26"/>
        </w:rPr>
      </w:pPr>
    </w:p>
    <w:p w:rsidR="00BE6B84" w:rsidRDefault="00BE6B84" w:rsidP="00A32A85">
      <w:pPr>
        <w:ind w:firstLine="737"/>
        <w:jc w:val="center"/>
        <w:rPr>
          <w:rFonts w:ascii="Times New Roman" w:hAnsi="Times New Roman" w:cs="Times New Roman"/>
          <w:b/>
          <w:szCs w:val="26"/>
        </w:rPr>
      </w:pPr>
    </w:p>
    <w:p w:rsidR="00FF3BBA" w:rsidRDefault="00FF3BBA" w:rsidP="00A32A85">
      <w:pPr>
        <w:ind w:firstLine="737"/>
        <w:jc w:val="center"/>
        <w:rPr>
          <w:rFonts w:ascii="Times New Roman" w:hAnsi="Times New Roman" w:cs="Times New Roman"/>
          <w:b/>
          <w:szCs w:val="26"/>
        </w:rPr>
      </w:pPr>
      <w:r w:rsidRPr="00A32A85">
        <w:rPr>
          <w:rFonts w:ascii="Times New Roman" w:hAnsi="Times New Roman" w:cs="Times New Roman"/>
          <w:b/>
          <w:szCs w:val="26"/>
        </w:rPr>
        <w:t>Министерство образования и науки Республики Северная Осетия – Алания</w:t>
      </w:r>
    </w:p>
    <w:p w:rsidR="00A32A85" w:rsidRPr="00E86929" w:rsidRDefault="00A32A85" w:rsidP="00A32A85">
      <w:pPr>
        <w:ind w:firstLine="737"/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FF3BBA" w:rsidRPr="00A32A85" w:rsidRDefault="00FF3BBA" w:rsidP="00FF3BBA">
      <w:pPr>
        <w:jc w:val="center"/>
        <w:rPr>
          <w:rFonts w:ascii="Times New Roman" w:hAnsi="Times New Roman" w:cs="Times New Roman"/>
          <w:b/>
          <w:szCs w:val="26"/>
        </w:rPr>
      </w:pPr>
      <w:r w:rsidRPr="00A32A85">
        <w:rPr>
          <w:rFonts w:ascii="Times New Roman" w:hAnsi="Times New Roman" w:cs="Times New Roman"/>
          <w:b/>
          <w:szCs w:val="26"/>
        </w:rPr>
        <w:t xml:space="preserve">Государственное бюджетное профессиональное образовательное учреждение </w:t>
      </w:r>
    </w:p>
    <w:p w:rsidR="00FF3BBA" w:rsidRPr="00A32A85" w:rsidRDefault="00FF3BBA" w:rsidP="00FF3BBA">
      <w:pPr>
        <w:ind w:firstLine="737"/>
        <w:jc w:val="center"/>
        <w:rPr>
          <w:rFonts w:ascii="Times New Roman" w:hAnsi="Times New Roman" w:cs="Times New Roman"/>
          <w:b/>
          <w:szCs w:val="30"/>
        </w:rPr>
      </w:pPr>
      <w:r w:rsidRPr="00A32A85">
        <w:rPr>
          <w:rFonts w:ascii="Times New Roman" w:hAnsi="Times New Roman" w:cs="Times New Roman"/>
          <w:b/>
          <w:szCs w:val="30"/>
        </w:rPr>
        <w:t>«Владикавказский многопрофильный техникум</w:t>
      </w:r>
      <w:r w:rsidR="00A32A85">
        <w:rPr>
          <w:rFonts w:ascii="Times New Roman" w:hAnsi="Times New Roman" w:cs="Times New Roman"/>
          <w:b/>
          <w:szCs w:val="30"/>
        </w:rPr>
        <w:t xml:space="preserve"> имени кавалера ордена Красной Звезды Георгия Калоева</w:t>
      </w:r>
      <w:r w:rsidRPr="00A32A85">
        <w:rPr>
          <w:rFonts w:ascii="Times New Roman" w:hAnsi="Times New Roman" w:cs="Times New Roman"/>
          <w:b/>
          <w:szCs w:val="30"/>
        </w:rPr>
        <w:t>»</w:t>
      </w:r>
    </w:p>
    <w:p w:rsidR="00FF3BBA" w:rsidRPr="00A32A85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szCs w:val="26"/>
        </w:rPr>
      </w:pPr>
    </w:p>
    <w:p w:rsidR="00FF3BBA" w:rsidRPr="00A32A85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sz w:val="22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FF3BBA" w:rsidRPr="00A32A85" w:rsidTr="001A3EC0">
        <w:tc>
          <w:tcPr>
            <w:tcW w:w="4785" w:type="dxa"/>
          </w:tcPr>
          <w:p w:rsidR="00FF3BBA" w:rsidRPr="00A32A85" w:rsidRDefault="00FF3BBA" w:rsidP="00A158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  <w:b/>
              </w:rPr>
              <w:t xml:space="preserve">             ПРИНЯТО</w:t>
            </w:r>
          </w:p>
          <w:p w:rsidR="00FF3BBA" w:rsidRPr="00A32A85" w:rsidRDefault="00FF3BBA" w:rsidP="00A15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 xml:space="preserve">Решением педагогического </w:t>
            </w:r>
          </w:p>
          <w:p w:rsidR="00FF3BBA" w:rsidRPr="00A32A85" w:rsidRDefault="00A15857" w:rsidP="00A158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ГБПОУ </w:t>
            </w:r>
            <w:r w:rsidR="00FF3BBA" w:rsidRPr="00A32A85">
              <w:rPr>
                <w:rFonts w:ascii="Times New Roman" w:hAnsi="Times New Roman" w:cs="Times New Roman"/>
              </w:rPr>
              <w:t>ВМТ</w:t>
            </w:r>
            <w:r w:rsidR="00A32A85" w:rsidRPr="00A32A85">
              <w:rPr>
                <w:rFonts w:ascii="Times New Roman" w:hAnsi="Times New Roman" w:cs="Times New Roman"/>
              </w:rPr>
              <w:t xml:space="preserve"> им. Г. Калоева</w:t>
            </w:r>
          </w:p>
          <w:p w:rsidR="00FF3BBA" w:rsidRPr="00A32A85" w:rsidRDefault="00FF3BBA" w:rsidP="00A158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от____________</w:t>
            </w:r>
            <w:r w:rsidR="00B60D3E">
              <w:rPr>
                <w:rFonts w:ascii="Times New Roman" w:hAnsi="Times New Roman" w:cs="Times New Roman"/>
              </w:rPr>
              <w:t>____</w:t>
            </w:r>
            <w:r w:rsidRPr="00A32A85">
              <w:rPr>
                <w:rFonts w:ascii="Times New Roman" w:hAnsi="Times New Roman" w:cs="Times New Roman"/>
              </w:rPr>
              <w:t>№ ___</w:t>
            </w:r>
            <w:r w:rsidR="00A15857">
              <w:rPr>
                <w:rFonts w:ascii="Times New Roman" w:hAnsi="Times New Roman" w:cs="Times New Roman"/>
              </w:rPr>
              <w:t>__</w:t>
            </w:r>
          </w:p>
          <w:p w:rsidR="00FF3BBA" w:rsidRPr="00A32A85" w:rsidRDefault="00FF3BBA" w:rsidP="00FF3B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FF3BBA" w:rsidRPr="00A32A85" w:rsidRDefault="00FF3BBA" w:rsidP="00A32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8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F3BBA" w:rsidRPr="00A32A85" w:rsidRDefault="00A32A85" w:rsidP="00A32A8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32A85">
              <w:rPr>
                <w:rFonts w:ascii="Times New Roman" w:hAnsi="Times New Roman" w:cs="Times New Roman"/>
              </w:rPr>
              <w:t>Врио д</w:t>
            </w:r>
            <w:r w:rsidR="00FF3BBA" w:rsidRPr="00A32A85">
              <w:rPr>
                <w:rFonts w:ascii="Times New Roman" w:hAnsi="Times New Roman" w:cs="Times New Roman"/>
              </w:rPr>
              <w:t>иректор</w:t>
            </w:r>
            <w:r w:rsidRPr="00A32A85">
              <w:rPr>
                <w:rFonts w:ascii="Times New Roman" w:hAnsi="Times New Roman" w:cs="Times New Roman"/>
              </w:rPr>
              <w:t>а___________А.Э. Гугкаев</w:t>
            </w:r>
          </w:p>
          <w:p w:rsidR="00FF3BBA" w:rsidRPr="00A32A85" w:rsidRDefault="00A32A85" w:rsidP="00A32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2A85">
              <w:rPr>
                <w:rFonts w:ascii="Times New Roman" w:hAnsi="Times New Roman" w:cs="Times New Roman"/>
              </w:rPr>
              <w:t>«___»____________2022</w:t>
            </w:r>
            <w:r w:rsidR="00FF3BBA" w:rsidRPr="00A32A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F3BBA" w:rsidRPr="00FF3BBA" w:rsidRDefault="00FF3BBA" w:rsidP="00FF3BBA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A32A85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ЛОКАЛЬНЫЙ АКТ № </w:t>
      </w:r>
      <w:r w:rsidRPr="00A32A85">
        <w:rPr>
          <w:rFonts w:ascii="Times New Roman" w:hAnsi="Times New Roman" w:cs="Times New Roman"/>
          <w:b/>
          <w:i/>
          <w:sz w:val="36"/>
          <w:szCs w:val="32"/>
          <w:u w:val="single"/>
        </w:rPr>
        <w:t>69</w:t>
      </w: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F3BBA" w:rsidRPr="00FF3BBA" w:rsidRDefault="00FF3BBA" w:rsidP="00FF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BA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>порядке расходования средств от приносящей доход деятельности</w:t>
      </w:r>
    </w:p>
    <w:p w:rsidR="00FF3BBA" w:rsidRPr="00FF3BBA" w:rsidRDefault="00FF3BBA" w:rsidP="00FF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BA">
        <w:rPr>
          <w:rFonts w:ascii="Times New Roman" w:hAnsi="Times New Roman" w:cs="Times New Roman"/>
          <w:b/>
          <w:sz w:val="32"/>
          <w:szCs w:val="32"/>
        </w:rPr>
        <w:t xml:space="preserve"> государственного бюджетного профессионального</w:t>
      </w:r>
    </w:p>
    <w:p w:rsidR="00FF3BBA" w:rsidRPr="00FF3BBA" w:rsidRDefault="00FF3BBA" w:rsidP="00FF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BA">
        <w:rPr>
          <w:rFonts w:ascii="Times New Roman" w:hAnsi="Times New Roman" w:cs="Times New Roman"/>
          <w:b/>
          <w:sz w:val="32"/>
          <w:szCs w:val="32"/>
        </w:rPr>
        <w:t xml:space="preserve"> образовательного учреждения  </w:t>
      </w:r>
    </w:p>
    <w:p w:rsidR="00FF3BBA" w:rsidRPr="00A32A85" w:rsidRDefault="00FF3BBA" w:rsidP="00FF3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BBA">
        <w:rPr>
          <w:rFonts w:ascii="Times New Roman" w:hAnsi="Times New Roman" w:cs="Times New Roman"/>
          <w:b/>
          <w:sz w:val="32"/>
          <w:szCs w:val="32"/>
        </w:rPr>
        <w:t>«Владикавказский многопрофильный техникум</w:t>
      </w:r>
      <w:r w:rsidR="00A32A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A85" w:rsidRPr="00A32A85">
        <w:rPr>
          <w:rFonts w:ascii="Times New Roman" w:hAnsi="Times New Roman" w:cs="Times New Roman"/>
          <w:b/>
          <w:sz w:val="32"/>
          <w:szCs w:val="32"/>
        </w:rPr>
        <w:t>имени кавалера ордена Красной Звезды Георгия Калоева</w:t>
      </w:r>
      <w:r w:rsidRPr="00A32A85">
        <w:rPr>
          <w:rFonts w:ascii="Times New Roman" w:hAnsi="Times New Roman" w:cs="Times New Roman"/>
          <w:b/>
          <w:sz w:val="32"/>
          <w:szCs w:val="32"/>
        </w:rPr>
        <w:t>»</w:t>
      </w:r>
    </w:p>
    <w:p w:rsidR="00FF3BBA" w:rsidRPr="00A32A85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6578" w:rsidRDefault="00E56578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0A7" w:rsidRDefault="00B050A7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0A7" w:rsidRDefault="00B050A7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0A7" w:rsidRPr="00FF3BBA" w:rsidRDefault="00B050A7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Pr="00FF3BBA" w:rsidRDefault="00FF3BBA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BBA" w:rsidRDefault="00A15857" w:rsidP="00FF3BBA">
      <w:pPr>
        <w:spacing w:line="276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Владикавказ, 2022</w:t>
      </w:r>
      <w:r w:rsidR="00FF3BBA" w:rsidRPr="00FF3BB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50A7" w:rsidRDefault="00FF3BBA" w:rsidP="00E5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0A7" w:rsidRDefault="00B050A7" w:rsidP="00B050A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50A7">
        <w:rPr>
          <w:rFonts w:ascii="Times New Roman" w:hAnsi="Times New Roman" w:cs="Times New Roman"/>
          <w:b/>
          <w:sz w:val="28"/>
          <w:szCs w:val="32"/>
        </w:rPr>
        <w:lastRenderedPageBreak/>
        <w:t>Положение</w:t>
      </w:r>
    </w:p>
    <w:p w:rsidR="00B050A7" w:rsidRDefault="00B050A7" w:rsidP="00B050A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050A7">
        <w:rPr>
          <w:rFonts w:ascii="Times New Roman" w:hAnsi="Times New Roman" w:cs="Times New Roman"/>
          <w:b/>
          <w:sz w:val="28"/>
          <w:szCs w:val="32"/>
        </w:rPr>
        <w:t xml:space="preserve"> о порядке расходования средств от приносящей доход деятельности</w:t>
      </w:r>
    </w:p>
    <w:p w:rsidR="00B050A7" w:rsidRPr="00B050A7" w:rsidRDefault="00B050A7" w:rsidP="00B050A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ГБПОУ ВМТ им. Г. Калоева</w:t>
      </w:r>
    </w:p>
    <w:p w:rsidR="00B050A7" w:rsidRDefault="00B050A7" w:rsidP="00E5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A7" w:rsidRDefault="00B050A7" w:rsidP="00E5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07" w:rsidRPr="00A15857" w:rsidRDefault="00FF3BBA" w:rsidP="00E56578">
      <w:pPr>
        <w:jc w:val="center"/>
        <w:rPr>
          <w:rStyle w:val="32"/>
          <w:rFonts w:eastAsia="Arial Unicode MS"/>
          <w:b w:val="0"/>
          <w:bCs w:val="0"/>
          <w:sz w:val="24"/>
          <w:szCs w:val="24"/>
        </w:rPr>
      </w:pPr>
      <w:r w:rsidRPr="00A15857">
        <w:rPr>
          <w:rStyle w:val="32"/>
          <w:rFonts w:eastAsia="Arial Unicode MS"/>
          <w:b w:val="0"/>
          <w:bCs w:val="0"/>
          <w:sz w:val="24"/>
          <w:szCs w:val="24"/>
        </w:rPr>
        <w:t xml:space="preserve">1. </w:t>
      </w:r>
      <w:r w:rsidR="002E1D42" w:rsidRPr="00A15857">
        <w:rPr>
          <w:rStyle w:val="32"/>
          <w:rFonts w:eastAsia="Arial Unicode MS"/>
          <w:sz w:val="24"/>
          <w:szCs w:val="24"/>
        </w:rPr>
        <w:t>Общие положения</w:t>
      </w:r>
    </w:p>
    <w:p w:rsidR="00D16696" w:rsidRPr="0070258F" w:rsidRDefault="00D16696" w:rsidP="00FF3BBA">
      <w:pPr>
        <w:pStyle w:val="31"/>
        <w:shd w:val="clear" w:color="auto" w:fill="auto"/>
        <w:tabs>
          <w:tab w:val="left" w:pos="-4962"/>
        </w:tabs>
        <w:spacing w:before="0" w:line="276" w:lineRule="auto"/>
        <w:ind w:firstLine="0"/>
        <w:jc w:val="center"/>
        <w:rPr>
          <w:sz w:val="28"/>
          <w:szCs w:val="24"/>
        </w:rPr>
      </w:pP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416"/>
        </w:tabs>
        <w:spacing w:before="0" w:line="276" w:lineRule="auto"/>
        <w:ind w:firstLine="660"/>
      </w:pPr>
      <w:r w:rsidRPr="00FF3BBA">
        <w:rPr>
          <w:rStyle w:val="22"/>
        </w:rPr>
        <w:t xml:space="preserve">Настоящее Положение разработано в соответствии с Конституцией Российской Федерации, Гражданским кодексом РФ. Законом Российской Федерации «Об образовании в Российской Федерации», Законом Российской Федерации «О защите прав потребителей», Законом Российской Федерации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08 мая 2010 г. № 83-ФЗ, Законом «О благотворительной деятельности и благотворительных организациях», Законом Российской Федерации «О некоммерческих организациях» от 12 января 1996 г. № 7-ФЗ, Правилами оказания платных образовательных услуг, утвержденными постановлением Правительства Российской Федерации о г 15 августа 2013 г. № 706, Уставом </w:t>
      </w:r>
      <w:r w:rsidR="003E0A83" w:rsidRPr="00FF3BBA">
        <w:rPr>
          <w:rStyle w:val="22"/>
        </w:rPr>
        <w:t>техникума</w:t>
      </w:r>
      <w:r w:rsidRPr="00FF3BBA">
        <w:rPr>
          <w:rStyle w:val="22"/>
        </w:rPr>
        <w:t xml:space="preserve"> и иными нормативными актами Российской Федерации.</w:t>
      </w:r>
    </w:p>
    <w:p w:rsidR="008A3F07" w:rsidRPr="00FF3BBA" w:rsidRDefault="002E1D42" w:rsidP="00D5610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F3BBA">
        <w:rPr>
          <w:rStyle w:val="22"/>
          <w:rFonts w:eastAsia="Arial Unicode MS"/>
        </w:rPr>
        <w:t>Настоящее Положение имеет своей целью регламенти</w:t>
      </w:r>
      <w:r w:rsidR="003E0A83" w:rsidRPr="00FF3BBA">
        <w:rPr>
          <w:rStyle w:val="22"/>
          <w:rFonts w:eastAsia="Arial Unicode MS"/>
        </w:rPr>
        <w:t>ровать</w:t>
      </w:r>
      <w:r w:rsidR="00D5610B">
        <w:rPr>
          <w:rStyle w:val="22"/>
          <w:rFonts w:eastAsia="Arial Unicode MS"/>
        </w:rPr>
        <w:t xml:space="preserve"> </w:t>
      </w:r>
      <w:r w:rsidR="003E0A83" w:rsidRPr="00FF3BBA">
        <w:rPr>
          <w:rFonts w:ascii="Times New Roman" w:eastAsia="Times New Roman" w:hAnsi="Times New Roman" w:cs="Times New Roman"/>
          <w:color w:val="auto"/>
          <w:lang w:bidi="ar-SA"/>
        </w:rPr>
        <w:t>Государственное бюджетное профессиональ</w:t>
      </w:r>
      <w:r w:rsidR="00D5610B">
        <w:rPr>
          <w:rFonts w:ascii="Times New Roman" w:eastAsia="Times New Roman" w:hAnsi="Times New Roman" w:cs="Times New Roman"/>
          <w:color w:val="auto"/>
          <w:lang w:bidi="ar-SA"/>
        </w:rPr>
        <w:t xml:space="preserve">ное образовательное учреждение </w:t>
      </w:r>
      <w:r w:rsidR="003E0A83" w:rsidRPr="00FF3BBA">
        <w:rPr>
          <w:rFonts w:ascii="Times New Roman" w:eastAsia="Times New Roman" w:hAnsi="Times New Roman" w:cs="Times New Roman"/>
          <w:color w:val="auto"/>
          <w:lang w:bidi="ar-SA"/>
        </w:rPr>
        <w:t>«Владикавказский многопрофильный техникум</w:t>
      </w:r>
      <w:r w:rsidR="00D5610B">
        <w:rPr>
          <w:rFonts w:ascii="Times New Roman" w:eastAsia="Times New Roman" w:hAnsi="Times New Roman" w:cs="Times New Roman"/>
          <w:color w:val="auto"/>
          <w:lang w:bidi="ar-SA"/>
        </w:rPr>
        <w:t xml:space="preserve"> имени кавалера ордена Красной Звезды Георгия Калоева</w:t>
      </w:r>
      <w:r w:rsidR="003E0A83" w:rsidRPr="00FF3BBA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D5610B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FF3BBA">
        <w:rPr>
          <w:rStyle w:val="22"/>
          <w:rFonts w:eastAsia="Arial Unicode MS"/>
        </w:rPr>
        <w:t xml:space="preserve"> финансовые механизмы и взаимоотношения, возникающие в  (далее </w:t>
      </w:r>
      <w:r w:rsidR="00CE18D8" w:rsidRPr="00FF3BBA">
        <w:rPr>
          <w:rStyle w:val="22"/>
          <w:rFonts w:eastAsia="Arial Unicode MS"/>
        </w:rPr>
        <w:t>техникум</w:t>
      </w:r>
      <w:r w:rsidRPr="00FF3BBA">
        <w:rPr>
          <w:rStyle w:val="22"/>
          <w:rFonts w:eastAsia="Arial Unicode MS"/>
        </w:rPr>
        <w:t xml:space="preserve">) при использовании средств, полученных от приносящей доход деятельности, а также утвердить порядок использования финансовых средств внутри </w:t>
      </w:r>
      <w:r w:rsidR="00CE18D8" w:rsidRPr="00FF3BBA">
        <w:rPr>
          <w:rStyle w:val="22"/>
          <w:rFonts w:eastAsia="Arial Unicode MS"/>
        </w:rPr>
        <w:t>техникума</w:t>
      </w:r>
      <w:r w:rsidRPr="00FF3BBA">
        <w:rPr>
          <w:rStyle w:val="22"/>
          <w:rFonts w:eastAsia="Arial Unicode MS"/>
        </w:rPr>
        <w:t xml:space="preserve"> для осуществления основной и оперативно-хозяйственной деятельности.</w:t>
      </w: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76" w:lineRule="auto"/>
        <w:ind w:firstLine="660"/>
      </w:pPr>
      <w:r w:rsidRPr="00FF3BBA">
        <w:rPr>
          <w:rStyle w:val="22"/>
        </w:rPr>
        <w:t xml:space="preserve">Под приносящей доходы деятельностью в настоящем Положении понимается экономическая, финансовая деятельность </w:t>
      </w:r>
      <w:r w:rsidR="00CE18D8" w:rsidRPr="00FF3BBA">
        <w:rPr>
          <w:rStyle w:val="22"/>
        </w:rPr>
        <w:t>техникума</w:t>
      </w:r>
      <w:r w:rsidRPr="00FF3BBA">
        <w:rPr>
          <w:rStyle w:val="22"/>
        </w:rPr>
        <w:t>, по разработке и реализации экономических проектов, не связанных с финансовым обеспечением образовательной деятельности учреждения его Учредителем.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660"/>
      </w:pPr>
      <w:r w:rsidRPr="00FF3BBA">
        <w:rPr>
          <w:rStyle w:val="22"/>
        </w:rPr>
        <w:t xml:space="preserve">Приносящая доход деятельность может осуществляться </w:t>
      </w:r>
      <w:r w:rsidR="00CE18D8" w:rsidRPr="00FF3BBA">
        <w:rPr>
          <w:rStyle w:val="22"/>
        </w:rPr>
        <w:t>техникумом</w:t>
      </w:r>
      <w:r w:rsidRPr="00FF3BBA">
        <w:rPr>
          <w:rStyle w:val="22"/>
        </w:rPr>
        <w:t xml:space="preserve">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312159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76" w:lineRule="auto"/>
        <w:ind w:firstLine="660"/>
        <w:rPr>
          <w:rStyle w:val="22"/>
        </w:rPr>
      </w:pPr>
      <w:r w:rsidRPr="00FF3BBA">
        <w:rPr>
          <w:rStyle w:val="22"/>
        </w:rPr>
        <w:t xml:space="preserve">Доходы (внебюджетные средства) - денежные и иные материальные средства юридических или физических лиц, в том числе родителей (законных представителей) обучающихся, переданные </w:t>
      </w:r>
      <w:r w:rsidR="00CE18D8" w:rsidRPr="00FF3BBA">
        <w:rPr>
          <w:rStyle w:val="22"/>
        </w:rPr>
        <w:t>техникуму</w:t>
      </w:r>
      <w:r w:rsidRPr="00FF3BBA">
        <w:rPr>
          <w:rStyle w:val="22"/>
        </w:rPr>
        <w:t xml:space="preserve">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130"/>
        </w:tabs>
        <w:spacing w:before="0" w:line="276" w:lineRule="auto"/>
        <w:ind w:firstLine="640"/>
        <w:rPr>
          <w:rStyle w:val="23"/>
        </w:rPr>
      </w:pPr>
      <w:r w:rsidRPr="00FF3BBA">
        <w:rPr>
          <w:rStyle w:val="23"/>
        </w:rPr>
        <w:t xml:space="preserve">Перечень платных услуг, в том числе дополнительных платных образовательных услуг, оказываемых </w:t>
      </w:r>
      <w:r w:rsidR="00CE18D8" w:rsidRPr="00FF3BBA">
        <w:rPr>
          <w:rStyle w:val="23"/>
        </w:rPr>
        <w:t>техникумом</w:t>
      </w:r>
      <w:r w:rsidRPr="00FF3BBA">
        <w:rPr>
          <w:rStyle w:val="23"/>
        </w:rPr>
        <w:t xml:space="preserve">, и порядок их предоставления определяется Уставом </w:t>
      </w:r>
      <w:r w:rsidR="00CE18D8" w:rsidRPr="00FF3BBA">
        <w:rPr>
          <w:rStyle w:val="23"/>
        </w:rPr>
        <w:t>техникума</w:t>
      </w:r>
      <w:r w:rsidR="00A32A85">
        <w:rPr>
          <w:rStyle w:val="23"/>
        </w:rPr>
        <w:t xml:space="preserve"> и </w:t>
      </w:r>
      <w:r w:rsidRPr="00FF3BBA">
        <w:rPr>
          <w:rStyle w:val="23"/>
        </w:rPr>
        <w:t>Положением</w:t>
      </w:r>
      <w:r w:rsidR="00CE18D8" w:rsidRPr="00FF3BBA">
        <w:rPr>
          <w:rStyle w:val="23"/>
        </w:rPr>
        <w:t xml:space="preserve"> о внебюджетной деятельности </w:t>
      </w:r>
      <w:r w:rsidR="00D5610B">
        <w:rPr>
          <w:rStyle w:val="23"/>
        </w:rPr>
        <w:t>техникума</w:t>
      </w:r>
      <w:r w:rsidRPr="00FF3BBA">
        <w:rPr>
          <w:rStyle w:val="23"/>
        </w:rPr>
        <w:t>.</w:t>
      </w:r>
    </w:p>
    <w:p w:rsidR="00AA2C23" w:rsidRPr="00B050A7" w:rsidRDefault="00AA2C23" w:rsidP="00FF3BBA">
      <w:pPr>
        <w:pStyle w:val="21"/>
        <w:shd w:val="clear" w:color="auto" w:fill="auto"/>
        <w:tabs>
          <w:tab w:val="left" w:pos="843"/>
        </w:tabs>
        <w:spacing w:before="0" w:line="276" w:lineRule="auto"/>
      </w:pPr>
    </w:p>
    <w:p w:rsidR="008A3F07" w:rsidRPr="00A15857" w:rsidRDefault="002E1D42" w:rsidP="0070258F">
      <w:pPr>
        <w:pStyle w:val="3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firstLine="0"/>
        <w:jc w:val="center"/>
        <w:rPr>
          <w:rStyle w:val="32"/>
          <w:b/>
          <w:bCs/>
          <w:sz w:val="24"/>
          <w:szCs w:val="24"/>
        </w:rPr>
      </w:pPr>
      <w:r w:rsidRPr="00A15857">
        <w:rPr>
          <w:rStyle w:val="32"/>
          <w:b/>
          <w:bCs/>
          <w:sz w:val="24"/>
          <w:szCs w:val="24"/>
        </w:rPr>
        <w:t xml:space="preserve">Порядок и условия осуществления </w:t>
      </w:r>
      <w:r w:rsidR="0070258F" w:rsidRPr="00A15857">
        <w:rPr>
          <w:rStyle w:val="32"/>
          <w:b/>
          <w:bCs/>
          <w:sz w:val="24"/>
          <w:szCs w:val="24"/>
        </w:rPr>
        <w:t>техникумом</w:t>
      </w:r>
      <w:r w:rsidRPr="00A15857">
        <w:rPr>
          <w:rStyle w:val="32"/>
          <w:b/>
          <w:bCs/>
          <w:sz w:val="24"/>
          <w:szCs w:val="24"/>
        </w:rPr>
        <w:t xml:space="preserve"> приносящей доход деятельности</w:t>
      </w:r>
      <w:r w:rsidR="0070258F" w:rsidRPr="00A15857">
        <w:rPr>
          <w:rStyle w:val="32"/>
          <w:b/>
          <w:bCs/>
          <w:sz w:val="24"/>
          <w:szCs w:val="24"/>
        </w:rPr>
        <w:t xml:space="preserve"> </w:t>
      </w:r>
      <w:r w:rsidRPr="00A15857">
        <w:rPr>
          <w:rStyle w:val="32"/>
          <w:b/>
          <w:bCs/>
          <w:sz w:val="24"/>
          <w:szCs w:val="24"/>
        </w:rPr>
        <w:t>(реализации платных услуг)</w:t>
      </w:r>
    </w:p>
    <w:p w:rsidR="0070258F" w:rsidRPr="00B050A7" w:rsidRDefault="0070258F" w:rsidP="0070258F">
      <w:pPr>
        <w:pStyle w:val="31"/>
        <w:shd w:val="clear" w:color="auto" w:fill="auto"/>
        <w:tabs>
          <w:tab w:val="left" w:pos="0"/>
        </w:tabs>
        <w:spacing w:before="0" w:line="276" w:lineRule="auto"/>
        <w:ind w:firstLine="0"/>
        <w:rPr>
          <w:sz w:val="18"/>
          <w:szCs w:val="24"/>
        </w:rPr>
      </w:pP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115"/>
        </w:tabs>
        <w:spacing w:before="0" w:line="276" w:lineRule="auto"/>
        <w:ind w:firstLine="709"/>
      </w:pPr>
      <w:r w:rsidRPr="00FF3BBA">
        <w:rPr>
          <w:rStyle w:val="22"/>
        </w:rPr>
        <w:t xml:space="preserve">Осуществление финансовых операций по приносящей доход деятельности, реализация платных услуг </w:t>
      </w:r>
      <w:r w:rsidR="00294FD8" w:rsidRPr="00FF3BBA">
        <w:rPr>
          <w:rStyle w:val="22"/>
        </w:rPr>
        <w:t>техникумом</w:t>
      </w:r>
      <w:r w:rsidRPr="00FF3BBA">
        <w:rPr>
          <w:rStyle w:val="22"/>
        </w:rPr>
        <w:t xml:space="preserve"> осуществляется на основании </w:t>
      </w:r>
      <w:r w:rsidRPr="00FF3BBA">
        <w:rPr>
          <w:rStyle w:val="22"/>
        </w:rPr>
        <w:lastRenderedPageBreak/>
        <w:t>гражданско-правовых договоров, заключаемых в соответствии с законодательством Российской Федерации с учетом особенности деятельности бюджетных организаций и предъявляемых к ним требований.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 xml:space="preserve">Договоры на оказание платных услуг подписываются должностными лицами </w:t>
      </w:r>
      <w:r w:rsidR="00294FD8" w:rsidRPr="00FF3BBA">
        <w:rPr>
          <w:rStyle w:val="22"/>
        </w:rPr>
        <w:t>техникума</w:t>
      </w:r>
      <w:r w:rsidRPr="00FF3BBA">
        <w:rPr>
          <w:rStyle w:val="22"/>
        </w:rPr>
        <w:t>, имеющими соответствующие полномочия. Перечень таких лиц устанавливается приказом руководителя образовательного учреждения.</w:t>
      </w: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115"/>
        </w:tabs>
        <w:spacing w:before="0" w:line="276" w:lineRule="auto"/>
        <w:ind w:firstLine="709"/>
      </w:pPr>
      <w:r w:rsidRPr="00FF3BBA">
        <w:rPr>
          <w:rStyle w:val="22"/>
        </w:rPr>
        <w:t xml:space="preserve">Ответственность за качество оказания платных услуг в установленном порядке несет директор </w:t>
      </w:r>
      <w:r w:rsidR="00294FD8" w:rsidRPr="00FF3BBA">
        <w:rPr>
          <w:rStyle w:val="22"/>
        </w:rPr>
        <w:t>техникума</w:t>
      </w:r>
      <w:r w:rsidR="00117D24">
        <w:rPr>
          <w:rStyle w:val="22"/>
        </w:rPr>
        <w:t xml:space="preserve">, </w:t>
      </w:r>
      <w:r w:rsidRPr="00FF3BBA">
        <w:rPr>
          <w:rStyle w:val="22"/>
        </w:rPr>
        <w:t>который также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115"/>
        </w:tabs>
        <w:spacing w:before="0" w:line="276" w:lineRule="auto"/>
        <w:ind w:firstLine="709"/>
      </w:pPr>
      <w:r w:rsidRPr="00FF3BBA">
        <w:rPr>
          <w:rStyle w:val="22"/>
        </w:rPr>
        <w:t>Оплата услуг (работ) физическими, юридическими лицами, безвозмездные поступления от физических и юридических лиц, в том числе добровольные пожертвования могут производиться в безналичной форме.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Оплата образовательных услуг производится в кассу</w:t>
      </w:r>
      <w:r w:rsidR="00E15A89">
        <w:rPr>
          <w:rStyle w:val="22"/>
        </w:rPr>
        <w:t xml:space="preserve"> </w:t>
      </w:r>
      <w:r w:rsidRPr="00FF3BBA">
        <w:rPr>
          <w:rStyle w:val="22"/>
        </w:rPr>
        <w:t xml:space="preserve">или в учреждениях банка. При расчетах с населением </w:t>
      </w:r>
      <w:r w:rsidR="00294FD8" w:rsidRPr="00FF3BBA">
        <w:rPr>
          <w:rStyle w:val="22"/>
        </w:rPr>
        <w:t>техникум</w:t>
      </w:r>
      <w:r w:rsidRPr="00FF3BBA">
        <w:rPr>
          <w:rStyle w:val="22"/>
        </w:rPr>
        <w:t xml:space="preserve"> использует бланк, являющийся документом строгой от</w:t>
      </w:r>
      <w:r w:rsidRPr="00FF3BBA">
        <w:rPr>
          <w:rStyle w:val="22"/>
        </w:rPr>
        <w:softHyphen/>
        <w:t>четности, утверждаемый в установленном порядке.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 xml:space="preserve">Перечисление арендной платы по договорам аренды государственного имущества, переданного в оперативное управление </w:t>
      </w:r>
      <w:r w:rsidR="00294FD8" w:rsidRPr="00FF3BBA">
        <w:rPr>
          <w:rStyle w:val="22"/>
        </w:rPr>
        <w:t>техникуму</w:t>
      </w:r>
      <w:r w:rsidRPr="00FF3BBA">
        <w:rPr>
          <w:rStyle w:val="22"/>
        </w:rPr>
        <w:t>, производится арендаторами в безналичной форме.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 xml:space="preserve">Безналичные расчеты производятся через банковские учреждения на лицевой счет </w:t>
      </w:r>
      <w:r w:rsidR="00294FD8" w:rsidRPr="00FF3BBA">
        <w:rPr>
          <w:rStyle w:val="22"/>
        </w:rPr>
        <w:t>техникума</w:t>
      </w:r>
      <w:r w:rsidRPr="00FF3BBA">
        <w:rPr>
          <w:rStyle w:val="22"/>
        </w:rPr>
        <w:t>, открытый в органах казначейства.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 xml:space="preserve">Благотворительные спонсорские взносы в денежной форме поступают в кассу или на расчетный счет </w:t>
      </w:r>
      <w:r w:rsidR="00294FD8" w:rsidRPr="00FF3BBA">
        <w:rPr>
          <w:rStyle w:val="22"/>
        </w:rPr>
        <w:t>техникума</w:t>
      </w:r>
      <w:r w:rsidRPr="00FF3BBA">
        <w:rPr>
          <w:rStyle w:val="22"/>
        </w:rPr>
        <w:t xml:space="preserve"> в виде материальных ценностей - путем постановки их на баланс учреждения.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  <w:rPr>
          <w:rStyle w:val="22"/>
        </w:rPr>
      </w:pPr>
      <w:r w:rsidRPr="00FF3BBA">
        <w:rPr>
          <w:rStyle w:val="22"/>
        </w:rPr>
        <w:t xml:space="preserve">Сумма всех средств, поступивших в </w:t>
      </w:r>
      <w:r w:rsidR="00294FD8" w:rsidRPr="00FF3BBA">
        <w:rPr>
          <w:rStyle w:val="22"/>
        </w:rPr>
        <w:t>техникум</w:t>
      </w:r>
      <w:r w:rsidRPr="00FF3BBA">
        <w:rPr>
          <w:rStyle w:val="22"/>
        </w:rPr>
        <w:t xml:space="preserve"> от внебюджетной деятельности, независимо от вышеперечисленных форм их представления, составляет полн</w:t>
      </w:r>
      <w:r w:rsidR="00E56578">
        <w:rPr>
          <w:rStyle w:val="22"/>
        </w:rPr>
        <w:t>ый внебюджетный доход техникума</w:t>
      </w:r>
      <w:r w:rsidR="00E56578" w:rsidRPr="00FF3BBA">
        <w:rPr>
          <w:rStyle w:val="22"/>
        </w:rPr>
        <w:t>.</w:t>
      </w:r>
    </w:p>
    <w:p w:rsidR="00AA2C23" w:rsidRPr="00B050A7" w:rsidRDefault="00AA2C23" w:rsidP="00FF3BBA">
      <w:pPr>
        <w:pStyle w:val="21"/>
        <w:shd w:val="clear" w:color="auto" w:fill="auto"/>
        <w:spacing w:before="0" w:line="276" w:lineRule="auto"/>
        <w:ind w:firstLine="640"/>
      </w:pPr>
    </w:p>
    <w:p w:rsidR="008A3F07" w:rsidRPr="00A15857" w:rsidRDefault="002E1D42" w:rsidP="0070258F">
      <w:pPr>
        <w:pStyle w:val="31"/>
        <w:numPr>
          <w:ilvl w:val="0"/>
          <w:numId w:val="1"/>
        </w:numPr>
        <w:shd w:val="clear" w:color="auto" w:fill="auto"/>
        <w:tabs>
          <w:tab w:val="left" w:pos="284"/>
          <w:tab w:val="left" w:pos="1560"/>
        </w:tabs>
        <w:spacing w:before="0" w:line="276" w:lineRule="auto"/>
        <w:ind w:left="426" w:hanging="426"/>
        <w:jc w:val="center"/>
        <w:rPr>
          <w:rStyle w:val="32"/>
          <w:b/>
          <w:bCs/>
          <w:sz w:val="24"/>
          <w:szCs w:val="24"/>
        </w:rPr>
      </w:pPr>
      <w:r w:rsidRPr="00A15857">
        <w:rPr>
          <w:rStyle w:val="32"/>
          <w:b/>
          <w:bCs/>
          <w:sz w:val="24"/>
          <w:szCs w:val="24"/>
        </w:rPr>
        <w:t>Основные направления, порядок и условия расходования доходов (внебюджетных средств) от приносящей доходы деятельности</w:t>
      </w:r>
    </w:p>
    <w:p w:rsidR="0070258F" w:rsidRPr="00B050A7" w:rsidRDefault="0070258F" w:rsidP="0070258F">
      <w:pPr>
        <w:pStyle w:val="31"/>
        <w:shd w:val="clear" w:color="auto" w:fill="auto"/>
        <w:tabs>
          <w:tab w:val="left" w:pos="284"/>
          <w:tab w:val="left" w:pos="1560"/>
        </w:tabs>
        <w:spacing w:before="0" w:line="276" w:lineRule="auto"/>
        <w:ind w:left="426" w:firstLine="0"/>
        <w:rPr>
          <w:sz w:val="24"/>
          <w:szCs w:val="24"/>
        </w:rPr>
      </w:pP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76" w:lineRule="auto"/>
        <w:ind w:firstLine="709"/>
      </w:pPr>
      <w:r w:rsidRPr="00FF3BBA">
        <w:rPr>
          <w:rStyle w:val="22"/>
        </w:rPr>
        <w:t xml:space="preserve">Доходы (средства), полученные </w:t>
      </w:r>
      <w:r w:rsidR="00294FD8" w:rsidRPr="00FF3BBA">
        <w:rPr>
          <w:rStyle w:val="22"/>
        </w:rPr>
        <w:t>техникумом</w:t>
      </w:r>
      <w:r w:rsidRPr="00FF3BBA">
        <w:rPr>
          <w:rStyle w:val="22"/>
        </w:rPr>
        <w:t xml:space="preserve"> от приносящей доход деятельности, являются дополнительным источником бюджетного финансирования их расходов.</w:t>
      </w:r>
    </w:p>
    <w:p w:rsidR="008A3F07" w:rsidRPr="00FF3BBA" w:rsidRDefault="002E1D42" w:rsidP="00D5610B">
      <w:pPr>
        <w:pStyle w:val="21"/>
        <w:numPr>
          <w:ilvl w:val="2"/>
          <w:numId w:val="1"/>
        </w:numPr>
        <w:shd w:val="clear" w:color="auto" w:fill="auto"/>
        <w:tabs>
          <w:tab w:val="left" w:pos="1326"/>
        </w:tabs>
        <w:spacing w:before="0" w:line="276" w:lineRule="auto"/>
        <w:ind w:firstLine="709"/>
      </w:pPr>
      <w:r w:rsidRPr="00FF3BBA">
        <w:rPr>
          <w:rStyle w:val="22"/>
        </w:rPr>
        <w:t>Денежные средства от приносящей доход деятельности, могут расходоваться по следующим направлениям: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приобретение оборудования (мебели, техники, устройств и т.д.) для осуществления уставной деятельности с целью укрепления материально-технической базы;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оплату основной (должностные оклады (ставки)) и дополнительной (стимулирующие и компенсационные выплаты) заработной платы работникам, занятым на должност</w:t>
      </w:r>
      <w:r w:rsidR="009E1256">
        <w:rPr>
          <w:rStyle w:val="22"/>
        </w:rPr>
        <w:t xml:space="preserve">ях </w:t>
      </w:r>
      <w:r w:rsidRPr="00FF3BBA">
        <w:rPr>
          <w:rStyle w:val="22"/>
        </w:rPr>
        <w:t xml:space="preserve"> внебюджетного штатного расписания, на стимулирующие выплаты и премии работникам </w:t>
      </w:r>
      <w:r w:rsidR="009E1256">
        <w:rPr>
          <w:rStyle w:val="22"/>
        </w:rPr>
        <w:t xml:space="preserve">из </w:t>
      </w:r>
      <w:r w:rsidRPr="00FF3BBA">
        <w:rPr>
          <w:rStyle w:val="22"/>
        </w:rPr>
        <w:t>средств</w:t>
      </w:r>
      <w:r w:rsidR="009E1256">
        <w:rPr>
          <w:rStyle w:val="22"/>
        </w:rPr>
        <w:t xml:space="preserve"> от приносящей доход деятельности</w:t>
      </w:r>
      <w:r w:rsidRPr="00FF3BBA">
        <w:rPr>
          <w:rStyle w:val="22"/>
        </w:rPr>
        <w:t xml:space="preserve"> (в том числе руководителю учреждения на основании приказа Учредителя или дополнительного соглашения к трудовому договору), </w:t>
      </w:r>
      <w:r w:rsidR="00D5610B">
        <w:rPr>
          <w:rStyle w:val="22"/>
        </w:rPr>
        <w:t>руководителям</w:t>
      </w:r>
      <w:r w:rsidR="009E1256">
        <w:rPr>
          <w:rStyle w:val="22"/>
        </w:rPr>
        <w:t xml:space="preserve"> </w:t>
      </w:r>
      <w:r w:rsidR="00D5610B">
        <w:rPr>
          <w:rStyle w:val="22"/>
        </w:rPr>
        <w:t xml:space="preserve">структурных подразделений </w:t>
      </w:r>
      <w:r w:rsidR="00B60D3E">
        <w:rPr>
          <w:rStyle w:val="22"/>
        </w:rPr>
        <w:t>в размере не более</w:t>
      </w:r>
      <w:r w:rsidR="00E86929" w:rsidRPr="00E86929">
        <w:rPr>
          <w:rStyle w:val="22"/>
        </w:rPr>
        <w:t xml:space="preserve"> </w:t>
      </w:r>
      <w:r w:rsidR="00D5610B" w:rsidRPr="00E86929">
        <w:rPr>
          <w:rStyle w:val="22"/>
        </w:rPr>
        <w:t xml:space="preserve">1 % от приносящей доход </w:t>
      </w:r>
      <w:r w:rsidR="009E1256" w:rsidRPr="00E86929">
        <w:rPr>
          <w:rStyle w:val="22"/>
        </w:rPr>
        <w:t>об</w:t>
      </w:r>
      <w:r w:rsidR="00D5610B" w:rsidRPr="00E86929">
        <w:rPr>
          <w:rStyle w:val="22"/>
        </w:rPr>
        <w:t>разовательной деятельности</w:t>
      </w:r>
      <w:r w:rsidR="00D5610B">
        <w:rPr>
          <w:rStyle w:val="22"/>
        </w:rPr>
        <w:t xml:space="preserve"> </w:t>
      </w:r>
      <w:r w:rsidR="009E1256">
        <w:rPr>
          <w:rStyle w:val="22"/>
        </w:rPr>
        <w:t xml:space="preserve"> по программам</w:t>
      </w:r>
      <w:r w:rsidR="00D5610B">
        <w:rPr>
          <w:rStyle w:val="22"/>
        </w:rPr>
        <w:t xml:space="preserve"> повышения </w:t>
      </w:r>
      <w:r w:rsidR="00D5610B">
        <w:rPr>
          <w:rStyle w:val="22"/>
        </w:rPr>
        <w:lastRenderedPageBreak/>
        <w:t xml:space="preserve">квалификации, </w:t>
      </w:r>
      <w:r w:rsidR="009E1256">
        <w:rPr>
          <w:rStyle w:val="22"/>
        </w:rPr>
        <w:t>профессиональной подготовки и переподготовки</w:t>
      </w:r>
      <w:r w:rsidR="00117D24">
        <w:rPr>
          <w:rStyle w:val="22"/>
        </w:rPr>
        <w:t xml:space="preserve"> согласно </w:t>
      </w:r>
      <w:r w:rsidRPr="00FF3BBA">
        <w:rPr>
          <w:rStyle w:val="22"/>
        </w:rPr>
        <w:t>положениям об оплате труда, трудовым договорам, дополнительным соглашениям, сметам, калькуляциям, приказам директора;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12"/>
        </w:tabs>
        <w:spacing w:before="0" w:line="276" w:lineRule="auto"/>
        <w:ind w:firstLine="709"/>
      </w:pPr>
      <w:r w:rsidRPr="00FF3BBA">
        <w:rPr>
          <w:rStyle w:val="22"/>
        </w:rPr>
        <w:t>выплаты согласно коллективному договору (при отсутствии экономии в фонде оплаты труда за счет субсидии на выполнение государственного задания);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оплату налогов и страховых взносов во внебюджетные фонды, связанные с оплатой труда работников;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оплату командировочных расходов (суточные, проезд, проживание) (при отсутствии средств за счет субсидии на выполнение государственного задания);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781"/>
        </w:tabs>
        <w:spacing w:before="0" w:line="276" w:lineRule="auto"/>
        <w:ind w:firstLine="709"/>
      </w:pPr>
      <w:r w:rsidRPr="00FF3BBA">
        <w:rPr>
          <w:rStyle w:val="22"/>
        </w:rPr>
        <w:t>оплату</w:t>
      </w:r>
      <w:r w:rsidR="00A32A85">
        <w:rPr>
          <w:rStyle w:val="22"/>
        </w:rPr>
        <w:t xml:space="preserve"> услуг связи, в том числе</w:t>
      </w:r>
      <w:r w:rsidRPr="00FF3BBA">
        <w:rPr>
          <w:rStyle w:val="22"/>
        </w:rPr>
        <w:t xml:space="preserve"> почтовые расходы, Интернет, услуги внутризоновой, междугородней и международной связи;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оплату коммунальных услуг в части возмещения расходов на коммунальные услуги оплаченные арендаторами 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7"/>
        </w:tabs>
        <w:spacing w:before="0" w:line="276" w:lineRule="auto"/>
        <w:ind w:firstLine="709"/>
      </w:pPr>
      <w:r w:rsidRPr="00FF3BBA">
        <w:rPr>
          <w:rStyle w:val="22"/>
        </w:rPr>
        <w:t>оплату содержания имущества и оборудования (техническое обслуживание, ремонт капитальный и текущий);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709"/>
      </w:pPr>
      <w:r w:rsidRPr="00FF3BBA">
        <w:rPr>
          <w:rStyle w:val="22"/>
        </w:rPr>
        <w:t xml:space="preserve">оплату прочих работ и услуг, необходимых для обеспечения текущей деятельности </w:t>
      </w:r>
      <w:r w:rsidR="0070258F">
        <w:rPr>
          <w:rStyle w:val="22"/>
        </w:rPr>
        <w:t>техникума</w:t>
      </w:r>
      <w:r w:rsidRPr="00FF3BBA">
        <w:rPr>
          <w:rStyle w:val="22"/>
        </w:rPr>
        <w:t>, а также необходимых для осуществления внебюджетной деятельности;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02"/>
        </w:tabs>
        <w:spacing w:before="0" w:line="276" w:lineRule="auto"/>
        <w:ind w:firstLine="709"/>
      </w:pPr>
      <w:r w:rsidRPr="00FF3BBA">
        <w:rPr>
          <w:rStyle w:val="22"/>
        </w:rPr>
        <w:t>приобретение материальных ресурсов (в том числе горюче-смазочных материалов) для обеспечения текущей деятельности;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12"/>
        </w:tabs>
        <w:spacing w:before="0" w:line="276" w:lineRule="auto"/>
        <w:ind w:firstLine="709"/>
        <w:rPr>
          <w:rStyle w:val="22"/>
        </w:rPr>
      </w:pPr>
      <w:r w:rsidRPr="00FF3BBA">
        <w:rPr>
          <w:rStyle w:val="22"/>
        </w:rPr>
        <w:t>приобретение материальных ресурсов, потребляемых в процессе оказания платных услуг;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64"/>
        </w:tabs>
        <w:spacing w:before="0" w:line="276" w:lineRule="auto"/>
        <w:ind w:firstLine="709"/>
      </w:pPr>
      <w:r w:rsidRPr="00FF3BBA">
        <w:rPr>
          <w:rStyle w:val="22"/>
        </w:rPr>
        <w:t>оплату прочих расходов (налоги, связанные с осуществлением приносящей доход деятельности, шт</w:t>
      </w:r>
      <w:r w:rsidR="00294FD8" w:rsidRPr="00FF3BBA">
        <w:rPr>
          <w:rStyle w:val="22"/>
        </w:rPr>
        <w:t>рафы, пени, финансовые санкции</w:t>
      </w:r>
      <w:r w:rsidRPr="00FF3BBA">
        <w:rPr>
          <w:rStyle w:val="22"/>
        </w:rPr>
        <w:t>);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создание благоприятных и безопасных условий труда работников;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повышение квалификации работников;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 xml:space="preserve">приобретение </w:t>
      </w:r>
      <w:r w:rsidR="00294FD8" w:rsidRPr="00FF3BBA">
        <w:rPr>
          <w:rStyle w:val="22"/>
        </w:rPr>
        <w:t>кубков, грамот</w:t>
      </w:r>
      <w:r w:rsidRPr="00FF3BBA">
        <w:rPr>
          <w:rStyle w:val="22"/>
        </w:rPr>
        <w:t xml:space="preserve"> и подарков;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64"/>
        </w:tabs>
        <w:spacing w:before="0" w:line="276" w:lineRule="auto"/>
        <w:ind w:firstLine="709"/>
      </w:pPr>
      <w:r w:rsidRPr="00FF3BBA">
        <w:rPr>
          <w:rStyle w:val="22"/>
        </w:rPr>
        <w:t xml:space="preserve">оплату печатных услуг, услуг нотариуса, услуг по найму транспорта, услуг по организации </w:t>
      </w:r>
      <w:r w:rsidR="00294FD8" w:rsidRPr="00FF3BBA">
        <w:rPr>
          <w:rStyle w:val="22"/>
        </w:rPr>
        <w:t>посещений театра</w:t>
      </w:r>
      <w:r w:rsidRPr="00FF3BBA">
        <w:rPr>
          <w:rStyle w:val="22"/>
        </w:rPr>
        <w:t xml:space="preserve"> и прочих услуг.</w:t>
      </w:r>
    </w:p>
    <w:p w:rsidR="008A3F07" w:rsidRPr="00FF3BBA" w:rsidRDefault="002E1D42" w:rsidP="00FF3BBA">
      <w:pPr>
        <w:pStyle w:val="21"/>
        <w:numPr>
          <w:ilvl w:val="2"/>
          <w:numId w:val="1"/>
        </w:numPr>
        <w:shd w:val="clear" w:color="auto" w:fill="auto"/>
        <w:tabs>
          <w:tab w:val="left" w:pos="1392"/>
        </w:tabs>
        <w:spacing w:before="0" w:line="276" w:lineRule="auto"/>
        <w:ind w:firstLine="620"/>
      </w:pPr>
      <w:r w:rsidRPr="00FF3BBA">
        <w:rPr>
          <w:rStyle w:val="22"/>
        </w:rPr>
        <w:t xml:space="preserve">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 xml:space="preserve"> и подлежит обособленному учету.</w:t>
      </w:r>
    </w:p>
    <w:p w:rsidR="008A3F07" w:rsidRPr="00FF3BBA" w:rsidRDefault="007C66A3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383"/>
        </w:tabs>
        <w:spacing w:before="0" w:line="276" w:lineRule="auto"/>
        <w:ind w:firstLine="709"/>
      </w:pPr>
      <w:r w:rsidRPr="00FF3BBA">
        <w:rPr>
          <w:rStyle w:val="22"/>
        </w:rPr>
        <w:t>Техникум</w:t>
      </w:r>
      <w:r w:rsidR="002E1D42" w:rsidRPr="00FF3BBA">
        <w:rPr>
          <w:rStyle w:val="22"/>
        </w:rPr>
        <w:t xml:space="preserve"> самостоятельно определяет направления и порядок использования своих средств в соответствии с экономическим обоснованием расчетов на оказание услуг, в т. ч. их долю, направляемую на оплату труда, стимулирование (поощрение), материальную помощь работников, а также создание внебюджетных фондов организационного, учебного, научного и материально-технического развития.</w:t>
      </w:r>
    </w:p>
    <w:p w:rsidR="008A3F07" w:rsidRPr="00FF3BBA" w:rsidRDefault="002E1D42" w:rsidP="00D5610B">
      <w:pPr>
        <w:pStyle w:val="21"/>
        <w:numPr>
          <w:ilvl w:val="1"/>
          <w:numId w:val="1"/>
        </w:numPr>
        <w:shd w:val="clear" w:color="auto" w:fill="auto"/>
        <w:tabs>
          <w:tab w:val="left" w:pos="1388"/>
        </w:tabs>
        <w:spacing w:before="0" w:line="276" w:lineRule="auto"/>
        <w:ind w:firstLine="709"/>
      </w:pPr>
      <w:r w:rsidRPr="00FF3BBA">
        <w:rPr>
          <w:rStyle w:val="22"/>
        </w:rPr>
        <w:t>Порядок расходования внебюджетных средств осуществляется в соответствии с установленными настоящим Положением приоритетами в следующей очередности: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64"/>
        </w:tabs>
        <w:spacing w:before="0" w:line="276" w:lineRule="auto"/>
        <w:ind w:firstLine="709"/>
      </w:pPr>
      <w:r w:rsidRPr="00FF3BBA">
        <w:rPr>
          <w:rStyle w:val="22"/>
        </w:rPr>
        <w:t>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64"/>
        </w:tabs>
        <w:spacing w:before="0" w:line="276" w:lineRule="auto"/>
        <w:ind w:firstLine="709"/>
      </w:pPr>
      <w:r w:rsidRPr="00FF3BBA">
        <w:rPr>
          <w:rStyle w:val="22"/>
        </w:rPr>
        <w:t xml:space="preserve">обеспечение хозяйственной деятельности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>, в том числе возмещение расходов по содержанию имущества (коммунальные платежи, охрана и др.;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обеспечение образовательного процесса;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 xml:space="preserve">развитие и укрепление материально-технической базы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>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lastRenderedPageBreak/>
        <w:t>выполнение уставных целей и основных показателей деятельности;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улучшение материально-технического обеспечения учебного процесса,</w:t>
      </w:r>
    </w:p>
    <w:p w:rsidR="008A3F07" w:rsidRPr="00FF3BBA" w:rsidRDefault="002E1D42" w:rsidP="00D5610B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оплата расходов учреждения с целью недопущения роста кредиторской задолженности;</w:t>
      </w:r>
    </w:p>
    <w:p w:rsidR="008A3F07" w:rsidRPr="00FF3BBA" w:rsidRDefault="002E1D42" w:rsidP="00D5610B">
      <w:pPr>
        <w:pStyle w:val="21"/>
        <w:shd w:val="clear" w:color="auto" w:fill="auto"/>
        <w:tabs>
          <w:tab w:val="left" w:pos="860"/>
        </w:tabs>
        <w:spacing w:before="0" w:line="276" w:lineRule="auto"/>
        <w:ind w:firstLine="709"/>
      </w:pPr>
      <w:r w:rsidRPr="00FF3BBA">
        <w:rPr>
          <w:rStyle w:val="22"/>
        </w:rPr>
        <w:t xml:space="preserve">иные расходы, связанные с деятельностью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 xml:space="preserve"> не обеспеченные бюджетными ассигнованиями.</w:t>
      </w:r>
    </w:p>
    <w:p w:rsidR="008A3F07" w:rsidRPr="00FF3BBA" w:rsidRDefault="002E1D42" w:rsidP="00A32A85">
      <w:pPr>
        <w:pStyle w:val="2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276" w:lineRule="auto"/>
        <w:ind w:firstLine="709"/>
      </w:pPr>
      <w:r w:rsidRPr="00FF3BBA">
        <w:rPr>
          <w:rStyle w:val="22"/>
        </w:rPr>
        <w:t>Основным документом, определяющим статьи расходов по внебюджетной деятельности, является План финансово-хозяйственной деятельности.</w:t>
      </w:r>
    </w:p>
    <w:p w:rsidR="008A3F07" w:rsidRPr="00FF3BBA" w:rsidRDefault="002E1D42" w:rsidP="00A32A85">
      <w:pPr>
        <w:pStyle w:val="2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276" w:lineRule="auto"/>
        <w:ind w:firstLine="709"/>
        <w:rPr>
          <w:rStyle w:val="22"/>
        </w:rPr>
      </w:pPr>
      <w:r w:rsidRPr="00FF3BBA">
        <w:rPr>
          <w:rStyle w:val="22"/>
        </w:rPr>
        <w:t>Остатки средств, не использованные в текущем году, расходуются в следующем финансовом году в соответствии с Планом ФХД.</w:t>
      </w:r>
    </w:p>
    <w:p w:rsidR="00983DD5" w:rsidRPr="00B050A7" w:rsidRDefault="00983DD5" w:rsidP="00FF3BBA">
      <w:pPr>
        <w:pStyle w:val="21"/>
        <w:shd w:val="clear" w:color="auto" w:fill="auto"/>
        <w:tabs>
          <w:tab w:val="left" w:pos="1210"/>
        </w:tabs>
        <w:spacing w:before="0" w:line="276" w:lineRule="auto"/>
        <w:ind w:left="620"/>
      </w:pPr>
    </w:p>
    <w:p w:rsidR="008A3F07" w:rsidRPr="00A15857" w:rsidRDefault="00FF3BBA" w:rsidP="00E56578">
      <w:pPr>
        <w:pStyle w:val="31"/>
        <w:shd w:val="clear" w:color="auto" w:fill="auto"/>
        <w:tabs>
          <w:tab w:val="left" w:pos="1449"/>
        </w:tabs>
        <w:spacing w:before="0" w:line="240" w:lineRule="auto"/>
        <w:ind w:firstLine="0"/>
        <w:jc w:val="center"/>
        <w:rPr>
          <w:rStyle w:val="32"/>
          <w:b/>
          <w:bCs/>
          <w:sz w:val="24"/>
          <w:szCs w:val="24"/>
        </w:rPr>
      </w:pPr>
      <w:r w:rsidRPr="00A15857">
        <w:rPr>
          <w:rStyle w:val="32"/>
          <w:b/>
          <w:bCs/>
          <w:sz w:val="24"/>
          <w:szCs w:val="24"/>
        </w:rPr>
        <w:t xml:space="preserve">4.  </w:t>
      </w:r>
      <w:r w:rsidR="002E1D42" w:rsidRPr="00A15857">
        <w:rPr>
          <w:rStyle w:val="32"/>
          <w:b/>
          <w:bCs/>
          <w:sz w:val="24"/>
          <w:szCs w:val="24"/>
        </w:rPr>
        <w:t>Порядок и условия расходования отдельных видов доходов (внебюджетных</w:t>
      </w:r>
      <w:r w:rsidR="00A32A85" w:rsidRPr="00A15857">
        <w:rPr>
          <w:rStyle w:val="32"/>
          <w:b/>
          <w:bCs/>
          <w:sz w:val="24"/>
          <w:szCs w:val="24"/>
        </w:rPr>
        <w:t xml:space="preserve"> </w:t>
      </w:r>
      <w:r w:rsidR="002E1D42" w:rsidRPr="00A15857">
        <w:rPr>
          <w:rStyle w:val="32"/>
          <w:b/>
          <w:bCs/>
          <w:sz w:val="24"/>
          <w:szCs w:val="24"/>
        </w:rPr>
        <w:t>средств) от приносящей доходы деятельности</w:t>
      </w:r>
    </w:p>
    <w:p w:rsidR="0070258F" w:rsidRPr="00B050A7" w:rsidRDefault="0070258F" w:rsidP="0070258F">
      <w:pPr>
        <w:pStyle w:val="31"/>
        <w:shd w:val="clear" w:color="auto" w:fill="auto"/>
        <w:tabs>
          <w:tab w:val="left" w:pos="1449"/>
        </w:tabs>
        <w:spacing w:before="0" w:line="276" w:lineRule="auto"/>
        <w:ind w:firstLine="0"/>
        <w:rPr>
          <w:sz w:val="24"/>
          <w:szCs w:val="24"/>
        </w:rPr>
      </w:pPr>
    </w:p>
    <w:p w:rsidR="008A3F07" w:rsidRPr="00FF3BBA" w:rsidRDefault="0070258F" w:rsidP="00A32A85">
      <w:pPr>
        <w:pStyle w:val="21"/>
        <w:shd w:val="clear" w:color="auto" w:fill="auto"/>
        <w:tabs>
          <w:tab w:val="left" w:pos="1210"/>
        </w:tabs>
        <w:spacing w:before="0" w:line="276" w:lineRule="auto"/>
        <w:ind w:firstLine="709"/>
      </w:pPr>
      <w:r>
        <w:rPr>
          <w:rStyle w:val="22"/>
        </w:rPr>
        <w:t xml:space="preserve">4.1. </w:t>
      </w:r>
      <w:r w:rsidR="002E1D42" w:rsidRPr="00FF3BBA">
        <w:rPr>
          <w:rStyle w:val="22"/>
        </w:rPr>
        <w:t xml:space="preserve">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 расходуются </w:t>
      </w:r>
      <w:r w:rsidR="007C66A3" w:rsidRPr="00FF3BBA">
        <w:rPr>
          <w:rStyle w:val="22"/>
        </w:rPr>
        <w:t>техникумом</w:t>
      </w:r>
      <w:r w:rsidR="002E1D42" w:rsidRPr="00FF3BBA">
        <w:rPr>
          <w:rStyle w:val="22"/>
        </w:rPr>
        <w:t xml:space="preserve"> на уставные цели.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Указанные пожертвования и взносы могут расходоваться на приобретение: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книг и учебно-методических пособий;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технических средств обучения;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мебели, инструментов и оборудования;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канцтоваров и хозяйственных материалов;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89"/>
        </w:tabs>
        <w:spacing w:before="0" w:line="276" w:lineRule="auto"/>
        <w:ind w:firstLine="709"/>
      </w:pPr>
      <w:r w:rsidRPr="00FF3BBA">
        <w:rPr>
          <w:rStyle w:val="22"/>
        </w:rPr>
        <w:t>материалов для занятий;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0"/>
        </w:tabs>
        <w:spacing w:before="0" w:line="276" w:lineRule="auto"/>
        <w:ind w:firstLine="709"/>
      </w:pPr>
      <w:r w:rsidRPr="00FF3BBA">
        <w:rPr>
          <w:rStyle w:val="22"/>
        </w:rPr>
        <w:t>наглядных пособий;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средств дезинфекции;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подписных изданий;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на создание интерьеров, эстетического оформления центра;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благоустройство территории;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содержание и обслуживание множительной техники;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обеспечение досуговых мероприятий с обучающимися;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иные цели, указанные лицом, осуществляющим пожертвование или взнос.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В случае если цель вносителем пожертвования или взноса не определена,</w:t>
      </w:r>
      <w:r w:rsidR="00983DD5" w:rsidRPr="00FF3BBA">
        <w:rPr>
          <w:rStyle w:val="22"/>
        </w:rPr>
        <w:t xml:space="preserve"> р</w:t>
      </w:r>
      <w:r w:rsidRPr="00FF3BBA">
        <w:rPr>
          <w:rStyle w:val="22"/>
        </w:rPr>
        <w:t xml:space="preserve">ешение о расходовании денежных средств принимает комиссия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 xml:space="preserve"> по распределению доходов (средств) от приносящей доход деятельности.</w:t>
      </w:r>
    </w:p>
    <w:p w:rsidR="008A3F07" w:rsidRPr="00FF3BBA" w:rsidRDefault="0070258F" w:rsidP="00A32A85">
      <w:pPr>
        <w:pStyle w:val="21"/>
        <w:shd w:val="clear" w:color="auto" w:fill="auto"/>
        <w:tabs>
          <w:tab w:val="left" w:pos="1125"/>
        </w:tabs>
        <w:spacing w:before="0" w:line="276" w:lineRule="auto"/>
        <w:ind w:firstLine="709"/>
      </w:pPr>
      <w:r>
        <w:rPr>
          <w:rStyle w:val="22"/>
        </w:rPr>
        <w:t xml:space="preserve">4.2. </w:t>
      </w:r>
      <w:r w:rsidR="002E1D42" w:rsidRPr="00FF3BBA">
        <w:rPr>
          <w:rStyle w:val="22"/>
        </w:rPr>
        <w:t>Доходы от платных образовательных и дополнительных образовательных услуг.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Порядок расходования внебюджетных средств от платных образовательных услуг, в том</w:t>
      </w:r>
      <w:r w:rsidR="00A32A85">
        <w:rPr>
          <w:rStyle w:val="22"/>
        </w:rPr>
        <w:t xml:space="preserve"> </w:t>
      </w:r>
      <w:r w:rsidRPr="00FF3BBA">
        <w:rPr>
          <w:rStyle w:val="22"/>
        </w:rPr>
        <w:t>числе от дополнительных образовательных услуг осуществляется в соответствии с экономически обоснованным соответствующим расчетом - обоснованием стоимости услуги (калькуляцией) на оказание услуги по выбранной образовательной программе (специальности) в зависимости от затратной и менее затратной специальности и распределяются следующим образом: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50"/>
        </w:tabs>
        <w:spacing w:before="0" w:line="276" w:lineRule="auto"/>
        <w:ind w:firstLine="709"/>
      </w:pPr>
      <w:r w:rsidRPr="00FF3BBA">
        <w:rPr>
          <w:rStyle w:val="22"/>
        </w:rPr>
        <w:t xml:space="preserve">на выплату заработной платы с начислениями преподавателям и сотрудникам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 xml:space="preserve"> по затратным специальностям до </w:t>
      </w:r>
      <w:r w:rsidR="007C66A3" w:rsidRPr="00FF3BBA">
        <w:rPr>
          <w:rStyle w:val="22"/>
        </w:rPr>
        <w:t>50</w:t>
      </w:r>
      <w:r w:rsidRPr="00FF3BBA">
        <w:rPr>
          <w:rStyle w:val="22"/>
        </w:rPr>
        <w:t xml:space="preserve"> %, по менее затратным специальностям до </w:t>
      </w:r>
      <w:r w:rsidR="007C66A3" w:rsidRPr="00FF3BBA">
        <w:rPr>
          <w:rStyle w:val="22"/>
        </w:rPr>
        <w:t>30</w:t>
      </w:r>
      <w:r w:rsidRPr="00FF3BBA">
        <w:rPr>
          <w:rStyle w:val="22"/>
        </w:rPr>
        <w:t xml:space="preserve"> %;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45"/>
        </w:tabs>
        <w:spacing w:before="0" w:line="276" w:lineRule="auto"/>
        <w:ind w:firstLine="709"/>
      </w:pPr>
      <w:r w:rsidRPr="00FF3BBA">
        <w:rPr>
          <w:rStyle w:val="22"/>
        </w:rPr>
        <w:t xml:space="preserve">на оплату коммунальных услуг, приобретение учебного оборудования, расходных </w:t>
      </w:r>
      <w:r w:rsidRPr="00FF3BBA">
        <w:rPr>
          <w:rStyle w:val="22"/>
        </w:rPr>
        <w:lastRenderedPageBreak/>
        <w:t>материалов и другое не менее 40 % по затратным специальностям, не менее 30 % по менее затратным специальностям.</w:t>
      </w:r>
    </w:p>
    <w:p w:rsidR="008A3F07" w:rsidRPr="00FF3BBA" w:rsidRDefault="0070258F" w:rsidP="00A32A85">
      <w:pPr>
        <w:pStyle w:val="21"/>
        <w:shd w:val="clear" w:color="auto" w:fill="auto"/>
        <w:tabs>
          <w:tab w:val="left" w:pos="142"/>
        </w:tabs>
        <w:spacing w:before="0" w:line="276" w:lineRule="auto"/>
        <w:ind w:firstLine="709"/>
      </w:pPr>
      <w:r>
        <w:rPr>
          <w:rStyle w:val="22"/>
        </w:rPr>
        <w:t xml:space="preserve">4.3. </w:t>
      </w:r>
      <w:r w:rsidR="002E1D42" w:rsidRPr="00FF3BBA">
        <w:rPr>
          <w:rStyle w:val="22"/>
        </w:rPr>
        <w:t xml:space="preserve">Доходы (средства), полученные </w:t>
      </w:r>
      <w:r w:rsidR="007C66A3" w:rsidRPr="00FF3BBA">
        <w:rPr>
          <w:rStyle w:val="22"/>
        </w:rPr>
        <w:t>техникумом</w:t>
      </w:r>
      <w:r w:rsidR="002E1D42" w:rsidRPr="00FF3BBA">
        <w:rPr>
          <w:rStyle w:val="22"/>
        </w:rPr>
        <w:t xml:space="preserve"> от оказания дополнительных платных услуг и из иных источников (за исключение</w:t>
      </w:r>
      <w:r w:rsidR="007C7A36">
        <w:rPr>
          <w:rStyle w:val="22"/>
        </w:rPr>
        <w:t>м доходов указанных в п.п. 5.1.</w:t>
      </w:r>
      <w:r w:rsidR="00D16696">
        <w:rPr>
          <w:rStyle w:val="22"/>
        </w:rPr>
        <w:t>4</w:t>
      </w:r>
      <w:r>
        <w:rPr>
          <w:rStyle w:val="22"/>
        </w:rPr>
        <w:t xml:space="preserve"> </w:t>
      </w:r>
      <w:r w:rsidR="002E1D42" w:rsidRPr="00FF3BBA">
        <w:rPr>
          <w:rStyle w:val="22"/>
        </w:rPr>
        <w:t>Положения), распределяются следующим образом: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45"/>
        </w:tabs>
        <w:spacing w:before="0" w:line="276" w:lineRule="auto"/>
        <w:ind w:firstLine="709"/>
      </w:pPr>
      <w:r w:rsidRPr="00FF3BBA">
        <w:rPr>
          <w:rStyle w:val="22"/>
        </w:rPr>
        <w:t>на выплату заработной платы (включая надбавки, доплаты и стимулирующие выплаты) с начислениями - 60 %, в том числе: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50"/>
        </w:tabs>
        <w:spacing w:before="0" w:line="276" w:lineRule="auto"/>
        <w:ind w:firstLine="709"/>
      </w:pPr>
      <w:r w:rsidRPr="00FF3BBA">
        <w:rPr>
          <w:rStyle w:val="22"/>
        </w:rPr>
        <w:t>работникам, непосредственно участвующим в оказании платных дополнительных услуг и иной приносящей доход деятельности - не менее 45 % от общей суммы средств, направляемых на выплату заработной платы (включая надбавки, доплаты и стимулирующие выплаты);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55"/>
        </w:tabs>
        <w:spacing w:before="0" w:line="276" w:lineRule="auto"/>
        <w:ind w:firstLine="709"/>
      </w:pPr>
      <w:r w:rsidRPr="00FF3BBA">
        <w:rPr>
          <w:rStyle w:val="22"/>
        </w:rPr>
        <w:t>работникам, оказывающим содействие (непосредственно не занятым) в оказании платных услуг и иной приносящей доход деятельности, - не более 15 % от общей суммы средств, направляемых на выплату заработной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платы (включая надбавки, доплаты и стимулирующие выплаты).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50"/>
        </w:tabs>
        <w:spacing w:before="0" w:line="276" w:lineRule="auto"/>
        <w:ind w:firstLine="709"/>
      </w:pPr>
      <w:r w:rsidRPr="00FF3BBA">
        <w:rPr>
          <w:rStyle w:val="22"/>
        </w:rPr>
        <w:t xml:space="preserve">на обеспечение хозяйственной деятельности образовательного учреждения, в том числе возмещение расходов по содержанию имущества (коммунальные платежи, охрана и др. не менее </w:t>
      </w:r>
      <w:r w:rsidR="007C66A3" w:rsidRPr="00FF3BBA">
        <w:rPr>
          <w:rStyle w:val="22"/>
        </w:rPr>
        <w:t>40</w:t>
      </w:r>
      <w:r w:rsidRPr="00FF3BBA">
        <w:rPr>
          <w:rStyle w:val="22"/>
        </w:rPr>
        <w:t xml:space="preserve"> %;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на функционирование и развитие материальной базы не менее 10 %/</w:t>
      </w:r>
    </w:p>
    <w:p w:rsidR="008A3F07" w:rsidRPr="00FF3BBA" w:rsidRDefault="002E1D42" w:rsidP="00A32A85">
      <w:pPr>
        <w:pStyle w:val="21"/>
        <w:shd w:val="clear" w:color="auto" w:fill="auto"/>
        <w:tabs>
          <w:tab w:val="left" w:pos="875"/>
        </w:tabs>
        <w:spacing w:before="0" w:line="276" w:lineRule="auto"/>
        <w:ind w:firstLine="709"/>
      </w:pPr>
      <w:r w:rsidRPr="00FF3BBA">
        <w:rPr>
          <w:rStyle w:val="22"/>
        </w:rPr>
        <w:t>и на другие цели по направлениям, перечисленным в п. 4.1.1. настоящего Положения.</w:t>
      </w:r>
    </w:p>
    <w:p w:rsidR="00AA2C23" w:rsidRPr="00FF3BBA" w:rsidRDefault="0070258F" w:rsidP="00A32A85">
      <w:pPr>
        <w:pStyle w:val="21"/>
        <w:shd w:val="clear" w:color="auto" w:fill="auto"/>
        <w:tabs>
          <w:tab w:val="left" w:pos="567"/>
        </w:tabs>
        <w:spacing w:before="0" w:line="276" w:lineRule="auto"/>
        <w:ind w:firstLine="709"/>
        <w:rPr>
          <w:rStyle w:val="22"/>
        </w:rPr>
      </w:pPr>
      <w:r>
        <w:rPr>
          <w:rStyle w:val="22"/>
        </w:rPr>
        <w:tab/>
      </w:r>
      <w:r w:rsidR="00D16696">
        <w:rPr>
          <w:rStyle w:val="22"/>
        </w:rPr>
        <w:t>4.</w:t>
      </w:r>
      <w:r w:rsidR="00D16696" w:rsidRPr="00D16696">
        <w:rPr>
          <w:rStyle w:val="22"/>
        </w:rPr>
        <w:t>4</w:t>
      </w:r>
      <w:r>
        <w:rPr>
          <w:rStyle w:val="22"/>
        </w:rPr>
        <w:t xml:space="preserve">. </w:t>
      </w:r>
      <w:r w:rsidR="002E1D42" w:rsidRPr="00FF3BBA">
        <w:rPr>
          <w:rStyle w:val="22"/>
        </w:rPr>
        <w:t xml:space="preserve">Во всех случаях выплаты работникам (надбавки, доплаты, стимулирующие выплаты) за счет доходов (средств), полученных </w:t>
      </w:r>
      <w:r w:rsidR="007C66A3" w:rsidRPr="00FF3BBA">
        <w:rPr>
          <w:rStyle w:val="22"/>
        </w:rPr>
        <w:t>техникумом</w:t>
      </w:r>
      <w:r w:rsidR="002E1D42" w:rsidRPr="00FF3BBA">
        <w:rPr>
          <w:rStyle w:val="22"/>
        </w:rPr>
        <w:t xml:space="preserve"> от приносящей доход деятельности, осуществляются одновременно с выплатой заработной платы.</w:t>
      </w:r>
    </w:p>
    <w:p w:rsidR="008A3F07" w:rsidRPr="00FF3BBA" w:rsidRDefault="00E56578" w:rsidP="00A32A85">
      <w:pPr>
        <w:pStyle w:val="21"/>
        <w:shd w:val="clear" w:color="auto" w:fill="auto"/>
        <w:tabs>
          <w:tab w:val="left" w:pos="567"/>
        </w:tabs>
        <w:spacing w:before="0" w:line="276" w:lineRule="auto"/>
        <w:ind w:firstLine="709"/>
      </w:pPr>
      <w:r>
        <w:rPr>
          <w:rStyle w:val="22"/>
        </w:rPr>
        <w:t xml:space="preserve"> </w:t>
      </w:r>
      <w:r w:rsidR="0070258F">
        <w:rPr>
          <w:rStyle w:val="22"/>
        </w:rPr>
        <w:t>4</w:t>
      </w:r>
      <w:r w:rsidR="00D16696">
        <w:rPr>
          <w:rStyle w:val="22"/>
        </w:rPr>
        <w:t>.</w:t>
      </w:r>
      <w:r w:rsidR="00D16696" w:rsidRPr="00D16696">
        <w:rPr>
          <w:rStyle w:val="22"/>
        </w:rPr>
        <w:t>5</w:t>
      </w:r>
      <w:r w:rsidR="0070258F">
        <w:rPr>
          <w:rStyle w:val="22"/>
        </w:rPr>
        <w:t xml:space="preserve">. </w:t>
      </w:r>
      <w:r w:rsidR="002E1D42" w:rsidRPr="00FF3BBA">
        <w:rPr>
          <w:rStyle w:val="22"/>
        </w:rPr>
        <w:t xml:space="preserve">Оплата счетов, выплата заработной платы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 xml:space="preserve"> из средств от приносящей доход деятельности, производится в порядке, принятом в образовательном учреждении.</w:t>
      </w:r>
    </w:p>
    <w:p w:rsidR="008A3F07" w:rsidRPr="00FF3BBA" w:rsidRDefault="00E56578" w:rsidP="00A32A85">
      <w:pPr>
        <w:pStyle w:val="21"/>
        <w:shd w:val="clear" w:color="auto" w:fill="auto"/>
        <w:tabs>
          <w:tab w:val="left" w:pos="567"/>
        </w:tabs>
        <w:spacing w:before="0" w:line="276" w:lineRule="auto"/>
        <w:ind w:firstLine="709"/>
        <w:rPr>
          <w:rStyle w:val="22"/>
        </w:rPr>
      </w:pPr>
      <w:r>
        <w:rPr>
          <w:rStyle w:val="22"/>
        </w:rPr>
        <w:t xml:space="preserve"> </w:t>
      </w:r>
      <w:r w:rsidR="0070258F">
        <w:rPr>
          <w:rStyle w:val="22"/>
        </w:rPr>
        <w:t>4.</w:t>
      </w:r>
      <w:r w:rsidR="00D16696" w:rsidRPr="00D16696">
        <w:rPr>
          <w:rStyle w:val="22"/>
        </w:rPr>
        <w:t>6</w:t>
      </w:r>
      <w:r w:rsidR="0070258F">
        <w:rPr>
          <w:rStyle w:val="22"/>
        </w:rPr>
        <w:t>.</w:t>
      </w:r>
      <w:r w:rsidR="007C66A3" w:rsidRPr="00FF3BBA">
        <w:rPr>
          <w:rStyle w:val="22"/>
        </w:rPr>
        <w:t xml:space="preserve"> Техникум</w:t>
      </w:r>
      <w:r w:rsidR="002E1D42" w:rsidRPr="00FF3BBA">
        <w:rPr>
          <w:rStyle w:val="22"/>
        </w:rPr>
        <w:t xml:space="preserve"> в лице своего директора распоряжается доходами в пределах утвержденных Планов ФХД и несет ответственность за целевое и эффективное использование средств перед Учредителем и Советом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>.</w:t>
      </w:r>
    </w:p>
    <w:p w:rsidR="00AA2C23" w:rsidRPr="00B050A7" w:rsidRDefault="00AA2C23" w:rsidP="00FF3BBA">
      <w:pPr>
        <w:pStyle w:val="21"/>
        <w:shd w:val="clear" w:color="auto" w:fill="auto"/>
        <w:spacing w:before="0" w:line="276" w:lineRule="auto"/>
        <w:ind w:firstLine="640"/>
      </w:pPr>
    </w:p>
    <w:p w:rsidR="008A3F07" w:rsidRDefault="00D16696" w:rsidP="00D16696">
      <w:pPr>
        <w:pStyle w:val="31"/>
        <w:shd w:val="clear" w:color="auto" w:fill="auto"/>
        <w:tabs>
          <w:tab w:val="left" w:pos="3370"/>
        </w:tabs>
        <w:spacing w:before="0" w:line="276" w:lineRule="auto"/>
        <w:ind w:firstLine="0"/>
        <w:jc w:val="center"/>
        <w:rPr>
          <w:rStyle w:val="32"/>
          <w:b/>
          <w:bCs/>
          <w:sz w:val="24"/>
          <w:szCs w:val="24"/>
        </w:rPr>
      </w:pPr>
      <w:r w:rsidRPr="00D16696">
        <w:rPr>
          <w:rStyle w:val="32"/>
          <w:b/>
          <w:bCs/>
          <w:sz w:val="24"/>
          <w:szCs w:val="24"/>
        </w:rPr>
        <w:t>5</w:t>
      </w:r>
      <w:r>
        <w:rPr>
          <w:rStyle w:val="32"/>
          <w:b/>
          <w:bCs/>
          <w:sz w:val="24"/>
          <w:szCs w:val="24"/>
        </w:rPr>
        <w:t xml:space="preserve">. </w:t>
      </w:r>
      <w:r w:rsidR="002E1D42" w:rsidRPr="00FF3BBA">
        <w:rPr>
          <w:rStyle w:val="32"/>
          <w:b/>
          <w:bCs/>
          <w:sz w:val="24"/>
          <w:szCs w:val="24"/>
        </w:rPr>
        <w:t>Учет, контроль и ответственность</w:t>
      </w:r>
    </w:p>
    <w:p w:rsidR="00A15857" w:rsidRPr="00B050A7" w:rsidRDefault="00A15857" w:rsidP="00D16696">
      <w:pPr>
        <w:pStyle w:val="31"/>
        <w:shd w:val="clear" w:color="auto" w:fill="auto"/>
        <w:tabs>
          <w:tab w:val="left" w:pos="3370"/>
        </w:tabs>
        <w:spacing w:before="0" w:line="276" w:lineRule="auto"/>
        <w:ind w:firstLine="0"/>
        <w:jc w:val="center"/>
        <w:rPr>
          <w:rStyle w:val="32"/>
          <w:b/>
          <w:bCs/>
          <w:sz w:val="24"/>
          <w:szCs w:val="24"/>
        </w:rPr>
      </w:pPr>
    </w:p>
    <w:p w:rsidR="008A3F07" w:rsidRPr="00FF3BBA" w:rsidRDefault="00D16696" w:rsidP="00A32A85">
      <w:pPr>
        <w:pStyle w:val="21"/>
        <w:shd w:val="clear" w:color="auto" w:fill="auto"/>
        <w:tabs>
          <w:tab w:val="left" w:pos="1139"/>
        </w:tabs>
        <w:spacing w:before="0" w:line="276" w:lineRule="auto"/>
        <w:ind w:firstLine="709"/>
      </w:pPr>
      <w:r>
        <w:rPr>
          <w:rStyle w:val="22"/>
        </w:rPr>
        <w:t xml:space="preserve">5.1. </w:t>
      </w:r>
      <w:r w:rsidR="002E1D42" w:rsidRPr="00FF3BBA">
        <w:rPr>
          <w:rStyle w:val="22"/>
        </w:rPr>
        <w:t xml:space="preserve">Бухгалтерская отчетность о получении и использовании внебюджетных средств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 xml:space="preserve"> составляется бухгалтерией в соответствии с действующими нормативными актами и инструкциями.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firstLine="709"/>
      </w:pPr>
      <w:r w:rsidRPr="00FF3BBA">
        <w:rPr>
          <w:rStyle w:val="22"/>
        </w:rPr>
        <w:t>Ежеквартально бухгалтерия предоставляе</w:t>
      </w:r>
      <w:r w:rsidR="007C66A3" w:rsidRPr="00FF3BBA">
        <w:rPr>
          <w:rStyle w:val="22"/>
        </w:rPr>
        <w:t>т Учредителю и директору техникума</w:t>
      </w:r>
      <w:r w:rsidRPr="00FF3BBA">
        <w:rPr>
          <w:rStyle w:val="22"/>
        </w:rPr>
        <w:t xml:space="preserve"> информацию об использовании внебюджетных средств.</w:t>
      </w:r>
    </w:p>
    <w:p w:rsidR="008A3F07" w:rsidRPr="00FF3BBA" w:rsidRDefault="00D16696" w:rsidP="00A32A85">
      <w:pPr>
        <w:pStyle w:val="21"/>
        <w:shd w:val="clear" w:color="auto" w:fill="auto"/>
        <w:tabs>
          <w:tab w:val="left" w:pos="1139"/>
        </w:tabs>
        <w:spacing w:before="0" w:line="276" w:lineRule="auto"/>
        <w:ind w:firstLine="709"/>
      </w:pPr>
      <w:r>
        <w:rPr>
          <w:rStyle w:val="22"/>
        </w:rPr>
        <w:t xml:space="preserve">5.2. </w:t>
      </w:r>
      <w:r w:rsidR="002E1D42" w:rsidRPr="00FF3BBA">
        <w:rPr>
          <w:rStyle w:val="22"/>
        </w:rPr>
        <w:t>Ответственность за организацию платных дополнительных услуг, за соблюдение дисциплины цен при оказании платных дополнительных услуг, выполнение законодательства о защите прав потребителей, правильность учета платных дополнительных услуг возлагается непосредственно на учреждение в лице директора.</w:t>
      </w:r>
    </w:p>
    <w:p w:rsidR="008A3F07" w:rsidRPr="00FF3BBA" w:rsidRDefault="00D16696" w:rsidP="00A32A85">
      <w:pPr>
        <w:pStyle w:val="21"/>
        <w:shd w:val="clear" w:color="auto" w:fill="auto"/>
        <w:spacing w:before="0" w:line="276" w:lineRule="auto"/>
        <w:ind w:firstLine="709"/>
      </w:pPr>
      <w:r>
        <w:rPr>
          <w:rStyle w:val="22"/>
        </w:rPr>
        <w:t>5</w:t>
      </w:r>
      <w:r w:rsidR="007C66A3" w:rsidRPr="00FF3BBA">
        <w:rPr>
          <w:rStyle w:val="22"/>
        </w:rPr>
        <w:t>.3 Техникум</w:t>
      </w:r>
      <w:r w:rsidR="002E1D42" w:rsidRPr="00FF3BBA">
        <w:rPr>
          <w:rStyle w:val="22"/>
        </w:rPr>
        <w:t>, в лице директора, несет ответственность за своевременность выплаты заработной платы из внебюджетных средств.</w:t>
      </w:r>
    </w:p>
    <w:p w:rsidR="008A3F07" w:rsidRPr="00FF3BBA" w:rsidRDefault="002E1D42" w:rsidP="00A32A85">
      <w:pPr>
        <w:pStyle w:val="21"/>
        <w:shd w:val="clear" w:color="auto" w:fill="auto"/>
        <w:spacing w:before="0" w:line="276" w:lineRule="auto"/>
        <w:ind w:right="160" w:firstLine="709"/>
      </w:pPr>
      <w:r w:rsidRPr="00FF3BBA">
        <w:rPr>
          <w:rStyle w:val="22"/>
        </w:rPr>
        <w:t xml:space="preserve">Ежегодно директор представляет общему собранию работников образовательного учреждения - Совету </w:t>
      </w:r>
      <w:r w:rsidR="007C66A3" w:rsidRPr="00FF3BBA">
        <w:rPr>
          <w:rStyle w:val="22"/>
        </w:rPr>
        <w:t>техникума</w:t>
      </w:r>
      <w:r w:rsidRPr="00FF3BBA">
        <w:rPr>
          <w:rStyle w:val="22"/>
        </w:rPr>
        <w:t xml:space="preserve"> информацию об использовании внебюджетных средств.</w:t>
      </w:r>
    </w:p>
    <w:p w:rsidR="008A3F07" w:rsidRPr="00FF3BBA" w:rsidRDefault="00B050A7" w:rsidP="00A32A85">
      <w:pPr>
        <w:pStyle w:val="21"/>
        <w:shd w:val="clear" w:color="auto" w:fill="auto"/>
        <w:spacing w:before="0" w:line="276" w:lineRule="auto"/>
        <w:ind w:firstLine="709"/>
        <w:rPr>
          <w:rStyle w:val="22"/>
        </w:rPr>
      </w:pPr>
      <w:r>
        <w:rPr>
          <w:rStyle w:val="22"/>
        </w:rPr>
        <w:t xml:space="preserve">Оценку эффективности </w:t>
      </w:r>
      <w:r w:rsidR="002E1D42" w:rsidRPr="00FF3BBA">
        <w:rPr>
          <w:rStyle w:val="22"/>
        </w:rPr>
        <w:t xml:space="preserve">приносящей доход деятельности администрации и </w:t>
      </w:r>
      <w:r w:rsidR="002E1D42" w:rsidRPr="00FF3BBA">
        <w:rPr>
          <w:rStyle w:val="22"/>
        </w:rPr>
        <w:lastRenderedPageBreak/>
        <w:t xml:space="preserve">директора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 xml:space="preserve"> за год работы выносят на Совете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>.</w:t>
      </w:r>
    </w:p>
    <w:p w:rsidR="00AA2C23" w:rsidRPr="00B050A7" w:rsidRDefault="00AA2C23" w:rsidP="00FF3BBA">
      <w:pPr>
        <w:pStyle w:val="21"/>
        <w:shd w:val="clear" w:color="auto" w:fill="auto"/>
        <w:spacing w:before="0" w:line="276" w:lineRule="auto"/>
        <w:ind w:firstLine="640"/>
      </w:pPr>
    </w:p>
    <w:p w:rsidR="008A3F07" w:rsidRDefault="00D16696" w:rsidP="00A32A85">
      <w:pPr>
        <w:pStyle w:val="31"/>
        <w:shd w:val="clear" w:color="auto" w:fill="auto"/>
        <w:tabs>
          <w:tab w:val="left" w:pos="2569"/>
        </w:tabs>
        <w:spacing w:before="0" w:line="276" w:lineRule="auto"/>
        <w:ind w:firstLine="0"/>
        <w:jc w:val="center"/>
        <w:rPr>
          <w:rStyle w:val="32"/>
          <w:b/>
          <w:bCs/>
          <w:sz w:val="24"/>
          <w:szCs w:val="24"/>
        </w:rPr>
      </w:pPr>
      <w:r w:rsidRPr="00D16696">
        <w:rPr>
          <w:rStyle w:val="32"/>
          <w:b/>
          <w:bCs/>
          <w:sz w:val="24"/>
          <w:szCs w:val="24"/>
        </w:rPr>
        <w:t>6</w:t>
      </w:r>
      <w:r w:rsidR="00A32A85">
        <w:rPr>
          <w:rStyle w:val="32"/>
          <w:b/>
          <w:bCs/>
          <w:sz w:val="24"/>
          <w:szCs w:val="24"/>
        </w:rPr>
        <w:t xml:space="preserve">. </w:t>
      </w:r>
      <w:r w:rsidR="002E1D42" w:rsidRPr="00FF3BBA">
        <w:rPr>
          <w:rStyle w:val="32"/>
          <w:b/>
          <w:bCs/>
          <w:sz w:val="24"/>
          <w:szCs w:val="24"/>
        </w:rPr>
        <w:t>Порядок утверждения и изменения Положения</w:t>
      </w:r>
    </w:p>
    <w:p w:rsidR="00A15857" w:rsidRPr="00B050A7" w:rsidRDefault="00A15857" w:rsidP="00A32A85">
      <w:pPr>
        <w:pStyle w:val="31"/>
        <w:shd w:val="clear" w:color="auto" w:fill="auto"/>
        <w:tabs>
          <w:tab w:val="left" w:pos="2569"/>
        </w:tabs>
        <w:spacing w:before="0" w:line="276" w:lineRule="auto"/>
        <w:ind w:firstLine="0"/>
        <w:jc w:val="center"/>
        <w:rPr>
          <w:rStyle w:val="32"/>
          <w:b/>
          <w:bCs/>
          <w:sz w:val="24"/>
          <w:szCs w:val="24"/>
        </w:rPr>
      </w:pPr>
    </w:p>
    <w:p w:rsidR="008A3F07" w:rsidRPr="00FF3BBA" w:rsidRDefault="00D16696" w:rsidP="00A32A85">
      <w:pPr>
        <w:pStyle w:val="21"/>
        <w:shd w:val="clear" w:color="auto" w:fill="auto"/>
        <w:tabs>
          <w:tab w:val="left" w:pos="1139"/>
        </w:tabs>
        <w:spacing w:before="0" w:line="276" w:lineRule="auto"/>
        <w:ind w:firstLine="709"/>
      </w:pPr>
      <w:r>
        <w:rPr>
          <w:rStyle w:val="22"/>
        </w:rPr>
        <w:t>6.1.</w:t>
      </w:r>
      <w:r w:rsidR="002E1D42" w:rsidRPr="00FF3BBA">
        <w:rPr>
          <w:rStyle w:val="22"/>
        </w:rPr>
        <w:t xml:space="preserve">Положение рассматривается и принимается на Совете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>, утверждается директором.</w:t>
      </w:r>
    </w:p>
    <w:p w:rsidR="008A3F07" w:rsidRPr="00FF3BBA" w:rsidRDefault="00D16696" w:rsidP="00A32A85">
      <w:pPr>
        <w:pStyle w:val="21"/>
        <w:shd w:val="clear" w:color="auto" w:fill="auto"/>
        <w:tabs>
          <w:tab w:val="left" w:pos="1139"/>
        </w:tabs>
        <w:spacing w:before="0" w:line="276" w:lineRule="auto"/>
        <w:ind w:firstLine="709"/>
      </w:pPr>
      <w:r>
        <w:rPr>
          <w:rStyle w:val="22"/>
        </w:rPr>
        <w:t xml:space="preserve">6.2. </w:t>
      </w:r>
      <w:r w:rsidR="002E1D42" w:rsidRPr="00FF3BBA">
        <w:rPr>
          <w:rStyle w:val="22"/>
        </w:rPr>
        <w:t xml:space="preserve">Изменения и дополнения в Положение рассматриваются и принимаются на Совете </w:t>
      </w:r>
      <w:r w:rsidR="007C66A3" w:rsidRPr="00FF3BBA">
        <w:rPr>
          <w:rStyle w:val="22"/>
        </w:rPr>
        <w:t>техникума</w:t>
      </w:r>
      <w:r w:rsidR="002E1D42" w:rsidRPr="00FF3BBA">
        <w:rPr>
          <w:rStyle w:val="22"/>
        </w:rPr>
        <w:t>.</w:t>
      </w:r>
    </w:p>
    <w:p w:rsidR="008A3F07" w:rsidRPr="00FF3BBA" w:rsidRDefault="00D16696" w:rsidP="00A32A85">
      <w:pPr>
        <w:pStyle w:val="21"/>
        <w:shd w:val="clear" w:color="auto" w:fill="auto"/>
        <w:tabs>
          <w:tab w:val="left" w:pos="1139"/>
        </w:tabs>
        <w:spacing w:before="0" w:line="276" w:lineRule="auto"/>
        <w:ind w:firstLine="709"/>
      </w:pPr>
      <w:r>
        <w:rPr>
          <w:rStyle w:val="22"/>
        </w:rPr>
        <w:t>6.3.</w:t>
      </w:r>
      <w:r w:rsidR="00E56578">
        <w:rPr>
          <w:rStyle w:val="22"/>
        </w:rPr>
        <w:t xml:space="preserve"> </w:t>
      </w:r>
      <w:r w:rsidR="002E1D42" w:rsidRPr="00FF3BBA">
        <w:rPr>
          <w:rStyle w:val="22"/>
        </w:rPr>
        <w:t>Срок действия Положения не ограничен.</w:t>
      </w:r>
    </w:p>
    <w:sectPr w:rsidR="008A3F07" w:rsidRPr="00FF3BBA" w:rsidSect="00E86929">
      <w:footerReference w:type="even" r:id="rId9"/>
      <w:footerReference w:type="default" r:id="rId10"/>
      <w:footerReference w:type="first" r:id="rId11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2C" w:rsidRDefault="007E012C">
      <w:r>
        <w:separator/>
      </w:r>
    </w:p>
  </w:endnote>
  <w:endnote w:type="continuationSeparator" w:id="0">
    <w:p w:rsidR="007E012C" w:rsidRDefault="007E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7" w:rsidRDefault="007E0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7.6pt;margin-top:796.2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3F07" w:rsidRDefault="00AD52E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2E1D42">
                  <w:instrText xml:space="preserve"> PAGE \* MERGEFORMAT </w:instrText>
                </w:r>
                <w:r>
                  <w:fldChar w:fldCharType="separate"/>
                </w:r>
                <w:r w:rsidR="00BE6B84" w:rsidRPr="00BE6B84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3172"/>
      <w:docPartObj>
        <w:docPartGallery w:val="Page Numbers (Bottom of Page)"/>
        <w:docPartUnique/>
      </w:docPartObj>
    </w:sdtPr>
    <w:sdtEndPr/>
    <w:sdtContent>
      <w:p w:rsidR="00E86929" w:rsidRDefault="00E869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84">
          <w:rPr>
            <w:noProof/>
          </w:rPr>
          <w:t>3</w:t>
        </w:r>
        <w:r>
          <w:fldChar w:fldCharType="end"/>
        </w:r>
      </w:p>
    </w:sdtContent>
  </w:sdt>
  <w:p w:rsidR="008A3F07" w:rsidRDefault="008A3F0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7" w:rsidRDefault="007E0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2.8pt;margin-top:784.2pt;width:4.1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3F07" w:rsidRDefault="008A3F0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2C" w:rsidRDefault="007E012C"/>
  </w:footnote>
  <w:footnote w:type="continuationSeparator" w:id="0">
    <w:p w:rsidR="007E012C" w:rsidRDefault="007E01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4D4"/>
    <w:multiLevelType w:val="hybridMultilevel"/>
    <w:tmpl w:val="28D2760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0A783BCB"/>
    <w:multiLevelType w:val="multilevel"/>
    <w:tmpl w:val="48BCC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41C87"/>
    <w:multiLevelType w:val="multilevel"/>
    <w:tmpl w:val="9098A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4C6681"/>
    <w:multiLevelType w:val="hybridMultilevel"/>
    <w:tmpl w:val="84BA537A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72CC5CD5"/>
    <w:multiLevelType w:val="hybridMultilevel"/>
    <w:tmpl w:val="507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3F07"/>
    <w:rsid w:val="00117D24"/>
    <w:rsid w:val="00213A60"/>
    <w:rsid w:val="00294FD8"/>
    <w:rsid w:val="002E1D42"/>
    <w:rsid w:val="00312159"/>
    <w:rsid w:val="003E0A83"/>
    <w:rsid w:val="0050768D"/>
    <w:rsid w:val="00622AC4"/>
    <w:rsid w:val="006C1E1E"/>
    <w:rsid w:val="0070258F"/>
    <w:rsid w:val="007C66A3"/>
    <w:rsid w:val="007C7A36"/>
    <w:rsid w:val="007E012C"/>
    <w:rsid w:val="008A3F07"/>
    <w:rsid w:val="008C68AD"/>
    <w:rsid w:val="00983DD5"/>
    <w:rsid w:val="009E1256"/>
    <w:rsid w:val="00A15857"/>
    <w:rsid w:val="00A32A85"/>
    <w:rsid w:val="00AA2C23"/>
    <w:rsid w:val="00AD52E0"/>
    <w:rsid w:val="00B050A7"/>
    <w:rsid w:val="00B60D3E"/>
    <w:rsid w:val="00B64A7B"/>
    <w:rsid w:val="00BE6B84"/>
    <w:rsid w:val="00CB6996"/>
    <w:rsid w:val="00CE18D8"/>
    <w:rsid w:val="00D16696"/>
    <w:rsid w:val="00D5610B"/>
    <w:rsid w:val="00DA2722"/>
    <w:rsid w:val="00DA5566"/>
    <w:rsid w:val="00E15A89"/>
    <w:rsid w:val="00E56578"/>
    <w:rsid w:val="00E84F3A"/>
    <w:rsid w:val="00E86929"/>
    <w:rsid w:val="00F808D8"/>
    <w:rsid w:val="00FB2AF9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0B490B-B8E9-45C2-8B0D-4EEA9518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2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2E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AD52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sid w:val="00AD52E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sid w:val="00AD52E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3Exact2">
    <w:name w:val="Подпись к картинке (3) Exact"/>
    <w:basedOn w:val="3Exact1"/>
    <w:rsid w:val="00AD52E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sid w:val="00AD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52E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1pt">
    <w:name w:val="Основной текст (4) + 11 pt;Не курсив"/>
    <w:basedOn w:val="4"/>
    <w:rsid w:val="00AD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AD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D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1pt0">
    <w:name w:val="Основной текст (4) + 11 pt;Не курсив"/>
    <w:basedOn w:val="4"/>
    <w:rsid w:val="00AD52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52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AD52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0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AD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 (3)"/>
    <w:basedOn w:val="a"/>
    <w:link w:val="3"/>
    <w:rsid w:val="00AD52E0"/>
    <w:pPr>
      <w:shd w:val="clear" w:color="auto" w:fill="FFFFFF"/>
      <w:spacing w:before="600" w:line="274" w:lineRule="exact"/>
      <w:ind w:hanging="4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AD52E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30">
    <w:name w:val="Подпись к картинке (3)"/>
    <w:basedOn w:val="a"/>
    <w:link w:val="3Exact1"/>
    <w:rsid w:val="00AD52E0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8"/>
      <w:szCs w:val="8"/>
    </w:rPr>
  </w:style>
  <w:style w:type="paragraph" w:customStyle="1" w:styleId="a4">
    <w:name w:val="Подпись к картинке"/>
    <w:basedOn w:val="a"/>
    <w:link w:val="Exact"/>
    <w:rsid w:val="00AD52E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D52E0"/>
    <w:pPr>
      <w:shd w:val="clear" w:color="auto" w:fill="FFFFFF"/>
      <w:spacing w:after="600" w:line="0" w:lineRule="atLeast"/>
      <w:ind w:hanging="44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D52E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AD52E0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AD52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D52E0"/>
    <w:pPr>
      <w:shd w:val="clear" w:color="auto" w:fill="FFFFFF"/>
      <w:spacing w:before="240" w:line="0" w:lineRule="atLeast"/>
      <w:jc w:val="center"/>
    </w:pPr>
    <w:rPr>
      <w:rFonts w:ascii="Century Gothic" w:eastAsia="Century Gothic" w:hAnsi="Century Gothic" w:cs="Century Gothic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7D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24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5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0A7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929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E86929"/>
    <w:rPr>
      <w:rFonts w:asciiTheme="minorHAnsi" w:eastAsiaTheme="minorEastAsia" w:hAnsiTheme="minorHAns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FF1C-4A9C-4455-B1A6-03BDFFF5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2023-01-30T06:04:00Z</cp:lastPrinted>
  <dcterms:created xsi:type="dcterms:W3CDTF">2023-01-19T09:31:00Z</dcterms:created>
  <dcterms:modified xsi:type="dcterms:W3CDTF">2023-01-30T07:34:00Z</dcterms:modified>
</cp:coreProperties>
</file>