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71" w:rsidRPr="003F6271" w:rsidRDefault="002B1281" w:rsidP="003F6271">
      <w:pPr>
        <w:ind w:left="90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75pt;margin-top:3.4pt;width:21.85pt;height:3.55pt;z-index:251659264" o:allowincell="f" filled="f" stroked="f">
            <v:textbox style="mso-next-textbox:#_x0000_s1026">
              <w:txbxContent>
                <w:p w:rsidR="003F6271" w:rsidRDefault="003F6271" w:rsidP="003F6271"/>
                <w:p w:rsidR="003F6271" w:rsidRDefault="003F6271" w:rsidP="003F6271"/>
              </w:txbxContent>
            </v:textbox>
          </v:shape>
        </w:pict>
      </w:r>
      <w:r w:rsidR="003F6271" w:rsidRPr="003F627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F6271" w:rsidRPr="003F6271" w:rsidRDefault="003F6271" w:rsidP="003F6271">
      <w:pPr>
        <w:spacing w:before="120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3F6271">
        <w:rPr>
          <w:rFonts w:ascii="Times New Roman" w:hAnsi="Times New Roman" w:cs="Times New Roman"/>
          <w:sz w:val="24"/>
          <w:szCs w:val="24"/>
        </w:rPr>
        <w:t>Врио директора ГБПОУ ВМТ им. Г. Калоева</w:t>
      </w:r>
    </w:p>
    <w:p w:rsidR="003F6271" w:rsidRPr="003F6271" w:rsidRDefault="003F6271" w:rsidP="003F6271">
      <w:pPr>
        <w:spacing w:before="120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3F627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А.Э Гугкаев</w:t>
      </w:r>
    </w:p>
    <w:p w:rsidR="003F6271" w:rsidRPr="003F6271" w:rsidRDefault="003F6271" w:rsidP="003F6271">
      <w:pPr>
        <w:spacing w:before="120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3F6271">
        <w:rPr>
          <w:rFonts w:ascii="Times New Roman" w:hAnsi="Times New Roman" w:cs="Times New Roman"/>
          <w:sz w:val="24"/>
          <w:szCs w:val="24"/>
        </w:rPr>
        <w:t>«_____»______________ 2022 г.</w:t>
      </w:r>
    </w:p>
    <w:p w:rsidR="003F6271" w:rsidRDefault="003F6271" w:rsidP="003F6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0"/>
          <w:szCs w:val="20"/>
        </w:rPr>
      </w:pPr>
    </w:p>
    <w:p w:rsidR="00655C65" w:rsidRPr="005503BA" w:rsidRDefault="00655C65" w:rsidP="003F6271">
      <w:pPr>
        <w:spacing w:after="0" w:line="240" w:lineRule="auto"/>
        <w:ind w:left="8647" w:hanging="8647"/>
        <w:jc w:val="center"/>
        <w:rPr>
          <w:rFonts w:ascii="Times New Roman" w:hAnsi="Times New Roman" w:cs="Times New Roman"/>
          <w:sz w:val="24"/>
          <w:szCs w:val="24"/>
        </w:rPr>
      </w:pPr>
    </w:p>
    <w:p w:rsidR="006A5206" w:rsidRPr="003F6271" w:rsidRDefault="006A5206" w:rsidP="006A52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6A5206" w:rsidRPr="00CB1C6C" w:rsidRDefault="006A5206" w:rsidP="006A5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06" w:rsidRPr="00DB36C3" w:rsidRDefault="006A5206" w:rsidP="006A52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6C3">
        <w:rPr>
          <w:rFonts w:ascii="Times New Roman" w:hAnsi="Times New Roman"/>
          <w:b/>
          <w:bCs/>
          <w:sz w:val="28"/>
          <w:szCs w:val="28"/>
        </w:rPr>
        <w:t xml:space="preserve">УЧЕБНЫЙ ПЛАН     </w:t>
      </w: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</w:rPr>
      </w:pP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554B60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–Алания    </w:t>
      </w: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«</w:t>
      </w:r>
      <w:r w:rsidR="00554B60">
        <w:rPr>
          <w:rFonts w:ascii="Times New Roman" w:hAnsi="Times New Roman"/>
          <w:i/>
          <w:iCs/>
          <w:sz w:val="28"/>
          <w:szCs w:val="28"/>
          <w:u w:val="single"/>
        </w:rPr>
        <w:t xml:space="preserve">Владикавказский многопрофильный </w:t>
      </w:r>
      <w:r w:rsidR="00554B60" w:rsidRPr="00BB2248">
        <w:rPr>
          <w:rFonts w:ascii="Times New Roman" w:hAnsi="Times New Roman" w:cs="Times New Roman"/>
          <w:i/>
          <w:iCs/>
          <w:sz w:val="28"/>
          <w:szCs w:val="28"/>
          <w:u w:val="single"/>
        </w:rPr>
        <w:t>техникум</w:t>
      </w:r>
      <w:r w:rsidR="00BB2248" w:rsidRPr="00BB22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кавалера ордена Красной Звезды Георгия Калоева</w:t>
      </w:r>
      <w:r w:rsidRPr="00BB2248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наименование образовательного учреждения</w:t>
      </w:r>
    </w:p>
    <w:p w:rsidR="006A5206" w:rsidRDefault="006A5206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6A5206" w:rsidRPr="00DB36C3" w:rsidRDefault="006A5206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 w:rsidRPr="00DB36C3">
        <w:rPr>
          <w:rFonts w:ascii="Times New Roman" w:hAnsi="Times New Roman"/>
          <w:sz w:val="28"/>
          <w:szCs w:val="28"/>
        </w:rPr>
        <w:t xml:space="preserve">по профессии </w:t>
      </w:r>
    </w:p>
    <w:p w:rsidR="006A5206" w:rsidRPr="00F51E31" w:rsidRDefault="00E4492A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09.01.03</w:t>
      </w:r>
      <w:r w:rsidR="006A5206" w:rsidRPr="00F51E31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="006A5206">
        <w:rPr>
          <w:rFonts w:ascii="Times New Roman" w:hAnsi="Times New Roman"/>
          <w:b/>
          <w:i/>
          <w:iCs/>
          <w:sz w:val="28"/>
          <w:szCs w:val="28"/>
          <w:u w:val="single"/>
        </w:rPr>
        <w:t>Мастер по обработке цифровой информации</w:t>
      </w:r>
    </w:p>
    <w:p w:rsidR="006A5206" w:rsidRPr="00F51E31" w:rsidRDefault="006A5206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18"/>
          <w:szCs w:val="18"/>
        </w:rPr>
      </w:pPr>
      <w:r w:rsidRPr="00F51E31">
        <w:rPr>
          <w:rFonts w:ascii="Times New Roman" w:hAnsi="Times New Roman"/>
          <w:i/>
          <w:iCs/>
          <w:sz w:val="18"/>
          <w:szCs w:val="18"/>
        </w:rPr>
        <w:t xml:space="preserve">код и наименование профессии  </w:t>
      </w:r>
    </w:p>
    <w:p w:rsidR="006A5206" w:rsidRPr="00F51E31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6A5206" w:rsidRPr="00F51E31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6A5206" w:rsidRPr="00284C78" w:rsidRDefault="006A5206" w:rsidP="006A5206">
      <w:pPr>
        <w:spacing w:after="0" w:line="240" w:lineRule="auto"/>
        <w:ind w:left="3780"/>
        <w:jc w:val="both"/>
        <w:rPr>
          <w:rFonts w:ascii="Times New Roman" w:hAnsi="Times New Roman"/>
          <w:i/>
          <w:iCs/>
          <w:sz w:val="24"/>
          <w:szCs w:val="28"/>
          <w:u w:val="single"/>
        </w:rPr>
      </w:pPr>
      <w:r w:rsidRPr="00284C78">
        <w:rPr>
          <w:rFonts w:ascii="Times New Roman" w:hAnsi="Times New Roman"/>
          <w:sz w:val="24"/>
          <w:szCs w:val="28"/>
        </w:rPr>
        <w:t xml:space="preserve">Квалификация: </w:t>
      </w:r>
      <w:r w:rsidRPr="00284C78">
        <w:rPr>
          <w:rFonts w:ascii="Times New Roman" w:hAnsi="Times New Roman"/>
          <w:i/>
          <w:iCs/>
          <w:sz w:val="24"/>
          <w:szCs w:val="28"/>
          <w:u w:val="single"/>
        </w:rPr>
        <w:t>Оператор электронно-вычислительных и вычислительных машин</w:t>
      </w:r>
    </w:p>
    <w:p w:rsidR="006A5206" w:rsidRPr="00284C78" w:rsidRDefault="006A5206" w:rsidP="006A5206">
      <w:pPr>
        <w:spacing w:after="0" w:line="240" w:lineRule="auto"/>
        <w:ind w:left="3780"/>
        <w:jc w:val="both"/>
        <w:rPr>
          <w:rFonts w:ascii="Times New Roman" w:hAnsi="Times New Roman"/>
          <w:sz w:val="24"/>
          <w:szCs w:val="28"/>
          <w:u w:val="single"/>
        </w:rPr>
      </w:pPr>
      <w:r w:rsidRPr="00284C78">
        <w:rPr>
          <w:rFonts w:ascii="Times New Roman" w:hAnsi="Times New Roman"/>
          <w:sz w:val="24"/>
          <w:szCs w:val="28"/>
        </w:rPr>
        <w:t xml:space="preserve">Форма обучения -   </w:t>
      </w:r>
      <w:r w:rsidRPr="00284C78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6A5206" w:rsidRPr="00284C78" w:rsidRDefault="006A5206" w:rsidP="006A5206">
      <w:pPr>
        <w:spacing w:after="0" w:line="240" w:lineRule="auto"/>
        <w:ind w:left="3780"/>
        <w:jc w:val="both"/>
        <w:rPr>
          <w:rFonts w:ascii="Times New Roman" w:hAnsi="Times New Roman"/>
          <w:sz w:val="24"/>
          <w:szCs w:val="28"/>
        </w:rPr>
      </w:pPr>
      <w:r w:rsidRPr="00284C78">
        <w:rPr>
          <w:rFonts w:ascii="Times New Roman" w:hAnsi="Times New Roman"/>
          <w:sz w:val="24"/>
          <w:szCs w:val="28"/>
        </w:rPr>
        <w:t xml:space="preserve">Нормативный срок обучения  – </w:t>
      </w:r>
      <w:r w:rsidR="00554B60" w:rsidRPr="00284C78">
        <w:rPr>
          <w:rFonts w:ascii="Times New Roman" w:hAnsi="Times New Roman"/>
          <w:sz w:val="24"/>
          <w:szCs w:val="28"/>
          <w:u w:val="single"/>
        </w:rPr>
        <w:t>2 года 10</w:t>
      </w:r>
      <w:r w:rsidRPr="00284C78">
        <w:rPr>
          <w:rFonts w:ascii="Times New Roman" w:hAnsi="Times New Roman"/>
          <w:sz w:val="24"/>
          <w:szCs w:val="28"/>
          <w:u w:val="single"/>
        </w:rPr>
        <w:t xml:space="preserve"> мес.</w:t>
      </w:r>
    </w:p>
    <w:p w:rsidR="006A5206" w:rsidRPr="00284C78" w:rsidRDefault="006A5206" w:rsidP="006A5206">
      <w:pPr>
        <w:spacing w:after="0"/>
        <w:ind w:left="3828"/>
        <w:rPr>
          <w:rFonts w:ascii="Times New Roman" w:hAnsi="Times New Roman"/>
          <w:sz w:val="24"/>
          <w:szCs w:val="28"/>
          <w:u w:val="single"/>
        </w:rPr>
      </w:pPr>
      <w:r w:rsidRPr="00284C78">
        <w:rPr>
          <w:rFonts w:ascii="Times New Roman" w:hAnsi="Times New Roman"/>
          <w:sz w:val="24"/>
          <w:szCs w:val="28"/>
        </w:rPr>
        <w:t xml:space="preserve">на базе  </w:t>
      </w:r>
      <w:r w:rsidRPr="00284C78">
        <w:rPr>
          <w:rFonts w:ascii="Times New Roman" w:hAnsi="Times New Roman"/>
          <w:sz w:val="24"/>
          <w:szCs w:val="28"/>
          <w:u w:val="single"/>
        </w:rPr>
        <w:t>основного общего образования с получением среднего</w:t>
      </w:r>
      <w:r w:rsidRPr="00284C78">
        <w:rPr>
          <w:rFonts w:ascii="Times New Roman" w:hAnsi="Times New Roman"/>
          <w:sz w:val="24"/>
          <w:szCs w:val="28"/>
        </w:rPr>
        <w:br/>
      </w:r>
      <w:r w:rsidRPr="00284C78">
        <w:rPr>
          <w:rFonts w:ascii="Times New Roman" w:hAnsi="Times New Roman"/>
          <w:sz w:val="24"/>
          <w:szCs w:val="28"/>
          <w:u w:val="single"/>
        </w:rPr>
        <w:t>общего образования</w:t>
      </w:r>
    </w:p>
    <w:p w:rsidR="006A5206" w:rsidRPr="00284C78" w:rsidRDefault="006A5206" w:rsidP="006A5206">
      <w:pPr>
        <w:spacing w:after="0" w:line="240" w:lineRule="auto"/>
        <w:ind w:left="3072" w:firstLine="708"/>
        <w:rPr>
          <w:rFonts w:ascii="Times New Roman" w:hAnsi="Times New Roman"/>
          <w:sz w:val="24"/>
          <w:szCs w:val="28"/>
          <w:u w:val="single"/>
        </w:rPr>
      </w:pPr>
      <w:r w:rsidRPr="00284C78">
        <w:rPr>
          <w:rFonts w:ascii="Times New Roman" w:hAnsi="Times New Roman"/>
          <w:sz w:val="24"/>
          <w:szCs w:val="28"/>
        </w:rPr>
        <w:t xml:space="preserve">Профиль получаемого профессионального образования </w:t>
      </w:r>
      <w:r w:rsidRPr="00284C78">
        <w:rPr>
          <w:rFonts w:ascii="Times New Roman" w:hAnsi="Times New Roman"/>
          <w:sz w:val="24"/>
          <w:szCs w:val="28"/>
          <w:u w:val="single"/>
        </w:rPr>
        <w:t xml:space="preserve"> технический</w:t>
      </w:r>
    </w:p>
    <w:p w:rsidR="00655C65" w:rsidRPr="00284C78" w:rsidRDefault="00655C65" w:rsidP="005503B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8"/>
        </w:rPr>
      </w:pPr>
    </w:p>
    <w:p w:rsidR="00655C65" w:rsidRPr="00284C78" w:rsidRDefault="00655C65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</w:p>
    <w:p w:rsidR="00E4492A" w:rsidRDefault="00E4492A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4492A" w:rsidRDefault="00E4492A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4492A" w:rsidRPr="00372CA9" w:rsidRDefault="00E4492A" w:rsidP="00E4492A">
      <w:pPr>
        <w:shd w:val="clear" w:color="auto" w:fill="FFFFFF"/>
        <w:spacing w:before="165" w:after="165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4492A" w:rsidRPr="00372CA9" w:rsidRDefault="00E4492A" w:rsidP="00696CA8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реализации ОПОП ОУ</w:t>
      </w:r>
    </w:p>
    <w:p w:rsidR="00E4492A" w:rsidRPr="00372CA9" w:rsidRDefault="00E4492A" w:rsidP="00E449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372CA9" w:rsidRDefault="00D42268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учебный план программы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валифицированных рабочих, служа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 государственного бюджетного профессионального 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 «</w:t>
      </w:r>
      <w:r w:rsidR="0055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  на основе Федерального государственного образовательного стандарта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профессии </w:t>
      </w:r>
      <w:r w:rsidR="00E4492A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09.01.03</w:t>
      </w:r>
      <w:r w:rsidR="00BB2248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4492A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 по обработке цифровой информации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№ 365 от 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зарегистрированного Министерством юстиции (рег. № 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29569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и на основе федерального государственного образовательного стандарта среднего  общего образования, реализуемого в пределах ОПОП с учетом профиля получаемого профессионального образования, а также: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696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«</w:t>
      </w:r>
      <w:r w:rsidR="00BE5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ВМТ</w:t>
      </w:r>
      <w:r w:rsid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Г Калоева</w:t>
      </w: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4492A" w:rsidRPr="005D25E5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D25E5">
        <w:rPr>
          <w:rFonts w:ascii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E4492A" w:rsidRPr="00F76FF8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b/>
        </w:rPr>
      </w:pPr>
      <w:r w:rsidRPr="00F76FF8">
        <w:rPr>
          <w:rFonts w:ascii="Times New Roman" w:hAnsi="Times New Roman"/>
          <w:bCs/>
          <w:sz w:val="24"/>
          <w:szCs w:val="24"/>
        </w:rPr>
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E4492A" w:rsidRPr="00696CA8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CA8">
        <w:rPr>
          <w:rStyle w:val="a7"/>
          <w:rFonts w:ascii="Times New Roman" w:hAnsi="Times New Roman"/>
          <w:b w:val="0"/>
          <w:sz w:val="24"/>
          <w:szCs w:val="24"/>
        </w:rPr>
        <w:t xml:space="preserve">Приказа </w:t>
      </w:r>
      <w:r w:rsidRPr="00696CA8">
        <w:rPr>
          <w:rFonts w:ascii="Times New Roman" w:hAnsi="Times New Roman"/>
          <w:bCs/>
          <w:color w:val="000000"/>
          <w:sz w:val="24"/>
          <w:szCs w:val="24"/>
        </w:rPr>
        <w:t>Министерства образования и науки Российской Федерации</w:t>
      </w:r>
      <w:r w:rsidRPr="00696C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96CA8">
        <w:rPr>
          <w:rStyle w:val="a7"/>
          <w:rFonts w:ascii="Times New Roman" w:hAnsi="Times New Roman"/>
          <w:b w:val="0"/>
          <w:sz w:val="24"/>
          <w:szCs w:val="24"/>
        </w:rPr>
        <w:t>N 291 от 18 апреля 2013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промежуточной аттестации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государственной (итоговой) аттестации</w:t>
      </w:r>
    </w:p>
    <w:p w:rsidR="00BB2248" w:rsidRDefault="00BB2248" w:rsidP="00BB224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248">
        <w:rPr>
          <w:rFonts w:ascii="Times New Roman" w:hAnsi="Times New Roman" w:cs="Times New Roman"/>
          <w:bCs/>
          <w:sz w:val="24"/>
          <w:szCs w:val="24"/>
        </w:rPr>
        <w:t>Приказа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976850" w:rsidRPr="00BB2248" w:rsidRDefault="00976850" w:rsidP="00BB224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DAE">
        <w:rPr>
          <w:rFonts w:ascii="Times New Roman" w:hAnsi="Times New Roman" w:cs="Times New Roman"/>
          <w:bCs/>
          <w:sz w:val="24"/>
          <w:szCs w:val="24"/>
        </w:rPr>
        <w:t>Письма департамента государственной политики в сфере подготовки рабочих кадров и ДПО Минобрнауки России от 17.03.2015г. № 06-259)</w:t>
      </w:r>
      <w:r w:rsidRPr="009768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F22">
        <w:rPr>
          <w:rFonts w:ascii="Times New Roman" w:hAnsi="Times New Roman" w:cs="Times New Roman"/>
          <w:bCs/>
          <w:color w:val="000000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программ профессиональных модулей и учебных дисциплин</w:t>
      </w:r>
    </w:p>
    <w:p w:rsidR="00976850" w:rsidRDefault="00976850" w:rsidP="00E4492A">
      <w:pPr>
        <w:tabs>
          <w:tab w:val="left" w:pos="574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92A" w:rsidRPr="00372CA9" w:rsidRDefault="00E4492A" w:rsidP="00E4492A">
      <w:pPr>
        <w:tabs>
          <w:tab w:val="left" w:pos="574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4492A" w:rsidRDefault="00E4492A" w:rsidP="00E449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 и режим занятий</w:t>
      </w:r>
    </w:p>
    <w:p w:rsidR="00E4492A" w:rsidRPr="00372CA9" w:rsidRDefault="00E4492A" w:rsidP="00E449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89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учебная нагрузка  обучающихся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E4492A" w:rsidRPr="00896E59" w:rsidRDefault="00E4492A" w:rsidP="00E4492A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 на промежуточную аттестацию.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обучающихся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освоении обучающимися профессиональных модулей проводятся учебная практика (производственное обучение) и производственная практика.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обучающимися профессиональных компетенций в рамках профессиональных модулей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рассредоточено. </w:t>
      </w:r>
      <w:r w:rsidRPr="00896E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</w:t>
      </w:r>
    </w:p>
    <w:p w:rsidR="00E4492A" w:rsidRPr="00372CA9" w:rsidRDefault="00E4492A" w:rsidP="00E4492A">
      <w:pPr>
        <w:shd w:val="clear" w:color="auto" w:fill="FFFFFF"/>
        <w:spacing w:before="165" w:after="165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Общеобразовательный цикл</w:t>
      </w:r>
    </w:p>
    <w:p w:rsidR="00BB2248" w:rsidRPr="00BB2248" w:rsidRDefault="00BB2248" w:rsidP="00BB2248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248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BB2248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BB2248">
        <w:rPr>
          <w:rFonts w:ascii="Times New Roman" w:hAnsi="Times New Roman" w:cs="Times New Roman"/>
          <w:bCs/>
          <w:sz w:val="24"/>
          <w:szCs w:val="24"/>
        </w:rPr>
        <w:t xml:space="preserve">(письмо департамента государственной политики в сфере подготовки рабочих кадров и ДПО Минобрнауки России от 17.03.2015г. № 06-259)и в соответствии с </w:t>
      </w:r>
      <w:r w:rsidRPr="00BB2248">
        <w:rPr>
          <w:rFonts w:ascii="Times New Roman" w:hAnsi="Times New Roman" w:cs="Times New Roman"/>
          <w:bCs/>
          <w:sz w:val="24"/>
          <w:szCs w:val="24"/>
        </w:rPr>
        <w:lastRenderedPageBreak/>
        <w:t>уточнениями ФИРО(протокол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Общеобразовательный цикл составляют учебные дисциплины: 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«Химия», «</w:t>
      </w:r>
      <w:r w:rsidR="00F2005C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BB2248">
        <w:rPr>
          <w:rFonts w:ascii="Times New Roman" w:hAnsi="Times New Roman" w:cs="Times New Roman"/>
          <w:sz w:val="24"/>
          <w:szCs w:val="24"/>
        </w:rPr>
        <w:t>».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Из них 3 учебных дисциплины изучаются с учетом профиля профессионального образования, осваиваемой профессии СПО: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«Математика», «Физика», «Информатика»;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из </w:t>
      </w:r>
      <w:r w:rsidRPr="00BB2248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В соответствии с ФГОС СОО предусмотрено выполнение обучающимися индивидуальных проектов. Индивидуальный проект проводится посредством консультаций из часов, выделенных на промежуточную аттестацию.</w:t>
      </w:r>
    </w:p>
    <w:p w:rsidR="00BB2248" w:rsidRPr="00BB2248" w:rsidRDefault="00BB2248" w:rsidP="00BB2248">
      <w:pPr>
        <w:pStyle w:val="a8"/>
        <w:spacing w:after="0" w:line="276" w:lineRule="auto"/>
        <w:ind w:left="284" w:right="20" w:firstLine="567"/>
        <w:jc w:val="both"/>
      </w:pPr>
      <w:r w:rsidRPr="00BB2248">
        <w:rPr>
          <w:rStyle w:val="1"/>
          <w:color w:val="000000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BB2248" w:rsidRPr="00BB2248" w:rsidRDefault="00BB2248" w:rsidP="00BB2248">
      <w:pPr>
        <w:pStyle w:val="a8"/>
        <w:tabs>
          <w:tab w:val="left" w:pos="1274"/>
        </w:tabs>
        <w:suppressAutoHyphens w:val="0"/>
        <w:spacing w:after="0" w:line="276" w:lineRule="auto"/>
        <w:ind w:left="284" w:right="40" w:firstLine="567"/>
        <w:jc w:val="both"/>
      </w:pPr>
      <w:r w:rsidRPr="00BB2248">
        <w:rPr>
          <w:rStyle w:val="1"/>
          <w:sz w:val="24"/>
          <w:szCs w:val="24"/>
        </w:rPr>
        <w:tab/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E4492A" w:rsidRPr="00372CA9" w:rsidRDefault="00E4492A" w:rsidP="00BB224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вариативной части ОПОП</w:t>
      </w:r>
    </w:p>
    <w:p w:rsidR="007D69E6" w:rsidRDefault="007D69E6" w:rsidP="00AF15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часов вариативной части (144часа) распределен на увеличение объема времени, отведенного на общепрофессиональные дисциплины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- 125 ч. и профессиональные модули - 19ч.</w:t>
      </w:r>
    </w:p>
    <w:p w:rsidR="007D69E6" w:rsidRDefault="007D69E6" w:rsidP="00AF15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92A" w:rsidRPr="00372CA9" w:rsidRDefault="00E4492A" w:rsidP="00AF15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E4492A" w:rsidRPr="00372CA9" w:rsidRDefault="00E4492A" w:rsidP="00E4492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средств для ГИА разрабатываются и утверждаются училищем после предварительного положительного заключения работодателей.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E4492A" w:rsidRPr="00C74B0D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мастерских и других помещений: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информатики и информационных технологий;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экономики организации;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Pr="00C74B0D">
        <w:rPr>
          <w:rFonts w:ascii="Times New Roman" w:hAnsi="Times New Roman" w:cs="Times New Roman"/>
          <w:sz w:val="24"/>
          <w:szCs w:val="24"/>
        </w:rPr>
        <w:t>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Интернет;актовый зал.</w:t>
      </w:r>
    </w:p>
    <w:p w:rsidR="00BB2248" w:rsidRDefault="00BB2248" w:rsidP="00E4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48" w:rsidRDefault="00C16F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4492A" w:rsidRPr="00372CA9" w:rsidRDefault="00E4492A" w:rsidP="00E4492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72CA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E4492A" w:rsidRPr="00372CA9" w:rsidRDefault="00E4492A" w:rsidP="00E4492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E4492A" w:rsidRPr="00372CA9" w:rsidTr="00E4492A">
        <w:trPr>
          <w:jc w:val="center"/>
        </w:trPr>
        <w:tc>
          <w:tcPr>
            <w:tcW w:w="1101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  <w:vMerge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3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2B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52B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E4492A" w:rsidRPr="00406561" w:rsidRDefault="00E4492A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E4492A" w:rsidRPr="00406561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Spec="center" w:tblpY="-566"/>
        <w:tblW w:w="5541" w:type="pct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691"/>
        <w:gridCol w:w="852"/>
        <w:gridCol w:w="776"/>
        <w:gridCol w:w="324"/>
        <w:gridCol w:w="538"/>
        <w:gridCol w:w="241"/>
        <w:gridCol w:w="489"/>
        <w:gridCol w:w="674"/>
        <w:gridCol w:w="723"/>
        <w:gridCol w:w="7"/>
        <w:gridCol w:w="882"/>
        <w:gridCol w:w="30"/>
        <w:gridCol w:w="925"/>
        <w:gridCol w:w="730"/>
        <w:gridCol w:w="921"/>
        <w:gridCol w:w="26"/>
        <w:gridCol w:w="1139"/>
        <w:gridCol w:w="710"/>
        <w:gridCol w:w="23"/>
        <w:gridCol w:w="1166"/>
        <w:gridCol w:w="875"/>
        <w:gridCol w:w="26"/>
        <w:gridCol w:w="753"/>
        <w:gridCol w:w="20"/>
        <w:gridCol w:w="10"/>
      </w:tblGrid>
      <w:tr w:rsidR="00677DFD" w:rsidRPr="00406561" w:rsidTr="0026771F">
        <w:trPr>
          <w:gridAfter w:val="1"/>
          <w:wAfter w:w="3" w:type="pct"/>
          <w:trHeight w:val="560"/>
          <w:jc w:val="center"/>
        </w:trPr>
        <w:tc>
          <w:tcPr>
            <w:tcW w:w="291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815" w:type="pct"/>
            <w:vMerge w:val="restart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8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промежуточной </w:t>
            </w: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аттестации </w:t>
            </w:r>
          </w:p>
        </w:tc>
        <w:tc>
          <w:tcPr>
            <w:tcW w:w="1140" w:type="pct"/>
            <w:gridSpan w:val="7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2493" w:type="pct"/>
            <w:gridSpan w:val="15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(час. в семестр)</w:t>
            </w:r>
          </w:p>
        </w:tc>
      </w:tr>
      <w:tr w:rsidR="00A95B2A" w:rsidRPr="00406561" w:rsidTr="0026771F">
        <w:trPr>
          <w:gridAfter w:val="1"/>
          <w:wAfter w:w="3" w:type="pct"/>
          <w:trHeight w:val="615"/>
          <w:jc w:val="center"/>
        </w:trPr>
        <w:tc>
          <w:tcPr>
            <w:tcW w:w="291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 w:val="restart"/>
            <w:textDirection w:val="btL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Максимальная </w:t>
            </w:r>
          </w:p>
        </w:tc>
        <w:tc>
          <w:tcPr>
            <w:tcW w:w="261" w:type="pct"/>
            <w:gridSpan w:val="2"/>
            <w:vMerge w:val="restart"/>
            <w:textDirection w:val="btL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644" w:type="pct"/>
            <w:gridSpan w:val="4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Обязательная аудиторная </w:t>
            </w:r>
          </w:p>
        </w:tc>
        <w:tc>
          <w:tcPr>
            <w:tcW w:w="779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854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860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677DFD" w:rsidRPr="00406561" w:rsidTr="0026771F">
        <w:trPr>
          <w:trHeight w:val="465"/>
          <w:jc w:val="center"/>
        </w:trPr>
        <w:tc>
          <w:tcPr>
            <w:tcW w:w="29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423" w:type="pct"/>
            <w:gridSpan w:val="2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278" w:type="pct"/>
            <w:gridSpan w:val="3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280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221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9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353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22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3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273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237" w:type="pct"/>
            <w:gridSpan w:val="3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95B2A" w:rsidRPr="00406561" w:rsidTr="0026771F">
        <w:trPr>
          <w:trHeight w:val="690"/>
          <w:jc w:val="center"/>
        </w:trPr>
        <w:tc>
          <w:tcPr>
            <w:tcW w:w="29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219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лабор. и практ занятий</w:t>
            </w:r>
          </w:p>
        </w:tc>
        <w:tc>
          <w:tcPr>
            <w:tcW w:w="278" w:type="pct"/>
            <w:gridSpan w:val="3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5B2A" w:rsidRPr="00406561" w:rsidTr="0026771F">
        <w:trPr>
          <w:trHeight w:val="819"/>
          <w:jc w:val="center"/>
        </w:trPr>
        <w:tc>
          <w:tcPr>
            <w:tcW w:w="291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280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нед.</w:t>
            </w:r>
          </w:p>
        </w:tc>
        <w:tc>
          <w:tcPr>
            <w:tcW w:w="221" w:type="pct"/>
            <w:vMerge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нед.</w:t>
            </w: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7A1CB9" w:rsidRPr="00406561" w:rsidRDefault="00632058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A1CB9"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нед.</w:t>
            </w:r>
          </w:p>
        </w:tc>
        <w:tc>
          <w:tcPr>
            <w:tcW w:w="237" w:type="pct"/>
            <w:gridSpan w:val="3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5B2A" w:rsidRPr="00406561" w:rsidTr="0026771F">
        <w:trPr>
          <w:trHeight w:val="315"/>
          <w:jc w:val="center"/>
        </w:trPr>
        <w:tc>
          <w:tcPr>
            <w:tcW w:w="291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gridSpan w:val="2"/>
            <w:shd w:val="clear" w:color="auto" w:fill="FFFFFF" w:themeFill="background1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" w:type="pct"/>
            <w:gridSpan w:val="3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F5B1C" w:rsidRPr="00406561" w:rsidTr="0026771F">
        <w:trPr>
          <w:trHeight w:val="20"/>
          <w:jc w:val="center"/>
        </w:trPr>
        <w:tc>
          <w:tcPr>
            <w:tcW w:w="291" w:type="pct"/>
            <w:vAlign w:val="center"/>
            <w:hideMark/>
          </w:tcPr>
          <w:p w:rsidR="000550B0" w:rsidRPr="00406561" w:rsidRDefault="000550B0" w:rsidP="00A059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815" w:type="pct"/>
            <w:vAlign w:val="center"/>
            <w:hideMark/>
          </w:tcPr>
          <w:p w:rsidR="000550B0" w:rsidRPr="00406561" w:rsidRDefault="000550B0" w:rsidP="00A059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Общеобразовательный цикл </w:t>
            </w:r>
          </w:p>
        </w:tc>
        <w:tc>
          <w:tcPr>
            <w:tcW w:w="258" w:type="pct"/>
            <w:vAlign w:val="center"/>
            <w:hideMark/>
          </w:tcPr>
          <w:p w:rsidR="000550B0" w:rsidRPr="001F7EF1" w:rsidRDefault="000550B0" w:rsidP="00D004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D0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0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pct"/>
            <w:vAlign w:val="bottom"/>
            <w:hideMark/>
          </w:tcPr>
          <w:p w:rsidR="000550B0" w:rsidRPr="009C3022" w:rsidRDefault="000550B0" w:rsidP="000550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0550B0" w:rsidRPr="009C3022" w:rsidRDefault="000550B0" w:rsidP="000550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0550B0" w:rsidRPr="00962D55" w:rsidRDefault="000550B0" w:rsidP="000550B0">
            <w:pPr>
              <w:ind w:left="-851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55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204" w:type="pct"/>
            <w:vAlign w:val="center"/>
            <w:hideMark/>
          </w:tcPr>
          <w:p w:rsidR="000550B0" w:rsidRPr="00305990" w:rsidRDefault="00305990" w:rsidP="00A059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1234</w:t>
            </w:r>
          </w:p>
        </w:tc>
        <w:tc>
          <w:tcPr>
            <w:tcW w:w="219" w:type="pct"/>
            <w:vAlign w:val="center"/>
            <w:hideMark/>
          </w:tcPr>
          <w:p w:rsidR="000550B0" w:rsidRPr="00305990" w:rsidRDefault="00305990" w:rsidP="00A059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80" w:type="pct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79" w:type="pct"/>
            <w:vAlign w:val="center"/>
            <w:hideMark/>
          </w:tcPr>
          <w:p w:rsidR="000550B0" w:rsidRPr="00FD072F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0550B0" w:rsidRPr="00FD072F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353" w:type="pct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D87C6F" w:rsidRPr="00962D55" w:rsidRDefault="00D87C6F" w:rsidP="00D87C6F">
            <w:pPr>
              <w:ind w:left="-17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ОДБ.01</w:t>
            </w:r>
          </w:p>
        </w:tc>
        <w:tc>
          <w:tcPr>
            <w:tcW w:w="815" w:type="pct"/>
            <w:vAlign w:val="center"/>
            <w:hideMark/>
          </w:tcPr>
          <w:p w:rsidR="00D87C6F" w:rsidRPr="00AE4087" w:rsidRDefault="00D87C6F" w:rsidP="00D87C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8" w:type="pct"/>
            <w:vAlign w:val="center"/>
            <w:hideMark/>
          </w:tcPr>
          <w:p w:rsidR="00D87C6F" w:rsidRPr="00406561" w:rsidRDefault="006F5B1C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D87C6F" w:rsidRPr="00AE4087" w:rsidRDefault="00D87C6F" w:rsidP="00D87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204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219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79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53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D87C6F" w:rsidRPr="00962D55" w:rsidRDefault="00D87C6F" w:rsidP="00D87C6F">
            <w:pPr>
              <w:ind w:left="-17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ОДБ.02</w:t>
            </w:r>
          </w:p>
        </w:tc>
        <w:tc>
          <w:tcPr>
            <w:tcW w:w="815" w:type="pct"/>
            <w:vAlign w:val="center"/>
            <w:hideMark/>
          </w:tcPr>
          <w:p w:rsidR="00D87C6F" w:rsidRPr="00AE4087" w:rsidRDefault="00D87C6F" w:rsidP="00D87C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8" w:type="pct"/>
            <w:vAlign w:val="center"/>
            <w:hideMark/>
          </w:tcPr>
          <w:p w:rsidR="00D87C6F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D87C6F" w:rsidRPr="00AE4087" w:rsidRDefault="00D87C6F" w:rsidP="00D87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04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219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79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353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D87C6F" w:rsidRPr="005A1926" w:rsidRDefault="00D87C6F" w:rsidP="00D87C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ОДБ.03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ОДБ.04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ОДБ.05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ОДБ.06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A95B2A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ОДБ.07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0550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жизнедеят.</w:t>
            </w:r>
          </w:p>
        </w:tc>
        <w:tc>
          <w:tcPr>
            <w:tcW w:w="258" w:type="pct"/>
            <w:hideMark/>
          </w:tcPr>
          <w:p w:rsidR="006F5B1C" w:rsidRDefault="006F5B1C">
            <w:r w:rsidRPr="00527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0550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0550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055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4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4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517E59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234539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ОДБ.08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23453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58" w:type="pct"/>
            <w:hideMark/>
          </w:tcPr>
          <w:p w:rsidR="006F5B1C" w:rsidRDefault="006F5B1C">
            <w:r w:rsidRPr="00527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23453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2345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23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23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23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8D0B71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ОДП.10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26771F">
        <w:trPr>
          <w:trHeight w:val="227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ОДП.11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279" w:type="pct"/>
            <w:vAlign w:val="center"/>
            <w:hideMark/>
          </w:tcPr>
          <w:p w:rsidR="006F5B1C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53" w:type="pct"/>
            <w:vAlign w:val="center"/>
            <w:hideMark/>
          </w:tcPr>
          <w:p w:rsidR="006F5B1C" w:rsidRPr="00952149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ОДП.12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15" w:type="pct"/>
            <w:vAlign w:val="center"/>
            <w:hideMark/>
          </w:tcPr>
          <w:p w:rsidR="006F5B1C" w:rsidRPr="00655C65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258" w:type="pct"/>
            <w:hideMark/>
          </w:tcPr>
          <w:p w:rsidR="006F5B1C" w:rsidRPr="0020459A" w:rsidRDefault="00D00447" w:rsidP="00D0044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0/5/1</w:t>
            </w:r>
          </w:p>
        </w:tc>
        <w:tc>
          <w:tcPr>
            <w:tcW w:w="235" w:type="pct"/>
            <w:vAlign w:val="center"/>
            <w:hideMark/>
          </w:tcPr>
          <w:p w:rsidR="006F5B1C" w:rsidRPr="0020459A" w:rsidRDefault="000010E1" w:rsidP="006F5B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20459A" w:rsidRDefault="000010E1" w:rsidP="006F5B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6699F" w:rsidRDefault="006F5B1C" w:rsidP="006F5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99F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46699F" w:rsidRDefault="006F5B1C" w:rsidP="006F5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99F">
              <w:rPr>
                <w:rFonts w:ascii="Times New Roman" w:hAnsi="Times New Roman" w:cs="Times New Roman"/>
                <w:bCs/>
                <w:sz w:val="20"/>
                <w:szCs w:val="20"/>
              </w:rPr>
              <w:t>185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D00447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D00447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0010E1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0010E1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электроники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цифровой </w:t>
            </w: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схемотехники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и техника </w:t>
            </w:r>
            <w:r w:rsidRPr="001F7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«-,ДЗ»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D004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D0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944AAD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D004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D0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0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620C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620C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Ввод и обработка </w:t>
            </w:r>
            <w:r w:rsidRPr="00765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цифровой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«-,Э»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Учебная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Производственная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Хранение, передача и публикация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7EF1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B6E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F1628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F1628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публикации цифровой мультимедийной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D224BF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D224BF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Учебная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Производственная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F5B1C" w:rsidRPr="00406561" w:rsidTr="0026771F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D00447" w:rsidP="00D004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0/19/8</w:t>
            </w:r>
          </w:p>
        </w:tc>
        <w:tc>
          <w:tcPr>
            <w:tcW w:w="235" w:type="pct"/>
            <w:vAlign w:val="center"/>
            <w:hideMark/>
          </w:tcPr>
          <w:p w:rsidR="006F5B1C" w:rsidRPr="00EC6E0A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5579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1368</w:t>
            </w:r>
          </w:p>
        </w:tc>
      </w:tr>
      <w:tr w:rsidR="006F5B1C" w:rsidRPr="00406561" w:rsidTr="0026771F">
        <w:trPr>
          <w:trHeight w:val="20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15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56E79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556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  <w:tr w:rsidR="006F5B1C" w:rsidRPr="005F55FE" w:rsidTr="0026771F">
        <w:trPr>
          <w:gridAfter w:val="2"/>
          <w:wAfter w:w="9" w:type="pct"/>
          <w:trHeight w:val="20"/>
          <w:jc w:val="center"/>
        </w:trPr>
        <w:tc>
          <w:tcPr>
            <w:tcW w:w="1697" w:type="pct"/>
            <w:gridSpan w:val="5"/>
            <w:vMerge w:val="restar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Консультация </w:t>
            </w: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учебную </w:t>
            </w:r>
            <w:r w:rsidRPr="00D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группу по </w:t>
            </w:r>
            <w:r w:rsidR="00D0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часа на 1 обучающегося в год</w:t>
            </w:r>
          </w:p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Выпускная квалификационная работа </w:t>
            </w:r>
          </w:p>
        </w:tc>
        <w:tc>
          <w:tcPr>
            <w:tcW w:w="236" w:type="pct"/>
            <w:gridSpan w:val="2"/>
            <w:vMerge w:val="restart"/>
            <w:textDirection w:val="btLr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 и МДК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</w:tr>
      <w:tr w:rsidR="006F5B1C" w:rsidRPr="005F55FE" w:rsidTr="0026771F">
        <w:trPr>
          <w:gridAfter w:val="2"/>
          <w:wAfter w:w="9" w:type="pct"/>
          <w:trHeight w:val="20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учебной практики 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684</w:t>
            </w:r>
          </w:p>
        </w:tc>
      </w:tr>
      <w:tr w:rsidR="006F5B1C" w:rsidRPr="005F55FE" w:rsidTr="0026771F">
        <w:trPr>
          <w:gridAfter w:val="2"/>
          <w:wAfter w:w="9" w:type="pct"/>
          <w:trHeight w:val="20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производственной практики 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</w:t>
            </w:r>
          </w:p>
        </w:tc>
      </w:tr>
      <w:tr w:rsidR="0026771F" w:rsidRPr="0026771F" w:rsidTr="0026771F">
        <w:trPr>
          <w:gridAfter w:val="2"/>
          <w:wAfter w:w="9" w:type="pct"/>
          <w:trHeight w:val="20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экзаменов </w:t>
            </w:r>
          </w:p>
        </w:tc>
        <w:tc>
          <w:tcPr>
            <w:tcW w:w="267" w:type="pct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vAlign w:val="center"/>
            <w:hideMark/>
          </w:tcPr>
          <w:p w:rsidR="006F5B1C" w:rsidRPr="0026771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26771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6771F" w:rsidRPr="0026771F" w:rsidTr="0026771F">
        <w:trPr>
          <w:gridAfter w:val="2"/>
          <w:wAfter w:w="9" w:type="pct"/>
          <w:trHeight w:val="20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дифференцированных зачетов </w:t>
            </w:r>
          </w:p>
        </w:tc>
        <w:tc>
          <w:tcPr>
            <w:tcW w:w="267" w:type="pct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26771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vAlign w:val="center"/>
            <w:hideMark/>
          </w:tcPr>
          <w:p w:rsidR="006F5B1C" w:rsidRPr="0026771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26771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  <w:vAlign w:val="center"/>
            <w:hideMark/>
          </w:tcPr>
          <w:p w:rsidR="006F5B1C" w:rsidRPr="0026771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26771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6F5B1C" w:rsidRPr="005F55FE" w:rsidTr="0026771F">
        <w:trPr>
          <w:gridAfter w:val="2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зачетов </w:t>
            </w:r>
          </w:p>
        </w:tc>
        <w:tc>
          <w:tcPr>
            <w:tcW w:w="267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60FDA" w:rsidRPr="00360FDA" w:rsidRDefault="00360FDA" w:rsidP="00BB2248">
      <w:pPr>
        <w:pStyle w:val="a6"/>
        <w:shd w:val="clear" w:color="auto" w:fill="FFFFFF" w:themeFill="background1"/>
        <w:tabs>
          <w:tab w:val="left" w:pos="1507"/>
        </w:tabs>
        <w:ind w:left="10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60FDA" w:rsidRPr="00360FDA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81" w:rsidRDefault="002B1281" w:rsidP="003F6271">
      <w:pPr>
        <w:spacing w:after="0" w:line="240" w:lineRule="auto"/>
      </w:pPr>
      <w:r>
        <w:separator/>
      </w:r>
    </w:p>
  </w:endnote>
  <w:endnote w:type="continuationSeparator" w:id="0">
    <w:p w:rsidR="002B1281" w:rsidRDefault="002B1281" w:rsidP="003F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81" w:rsidRDefault="002B1281" w:rsidP="003F6271">
      <w:pPr>
        <w:spacing w:after="0" w:line="240" w:lineRule="auto"/>
      </w:pPr>
      <w:r>
        <w:separator/>
      </w:r>
    </w:p>
  </w:footnote>
  <w:footnote w:type="continuationSeparator" w:id="0">
    <w:p w:rsidR="002B1281" w:rsidRDefault="002B1281" w:rsidP="003F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7B5D67"/>
    <w:multiLevelType w:val="hybridMultilevel"/>
    <w:tmpl w:val="446C2EF6"/>
    <w:lvl w:ilvl="0" w:tplc="E2903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DFC"/>
    <w:multiLevelType w:val="hybridMultilevel"/>
    <w:tmpl w:val="ECB20BC6"/>
    <w:lvl w:ilvl="0" w:tplc="D966B7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B372A0"/>
    <w:multiLevelType w:val="hybridMultilevel"/>
    <w:tmpl w:val="0F52F898"/>
    <w:lvl w:ilvl="0" w:tplc="9A5C6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8DD"/>
    <w:rsid w:val="000010E1"/>
    <w:rsid w:val="00004DAE"/>
    <w:rsid w:val="0000600D"/>
    <w:rsid w:val="00014250"/>
    <w:rsid w:val="00046B28"/>
    <w:rsid w:val="0005025B"/>
    <w:rsid w:val="000550B0"/>
    <w:rsid w:val="0008538A"/>
    <w:rsid w:val="000B3829"/>
    <w:rsid w:val="000B407B"/>
    <w:rsid w:val="000C586A"/>
    <w:rsid w:val="000D0184"/>
    <w:rsid w:val="000E4B70"/>
    <w:rsid w:val="000E6A71"/>
    <w:rsid w:val="000E7959"/>
    <w:rsid w:val="000F23E3"/>
    <w:rsid w:val="001016A6"/>
    <w:rsid w:val="00105C62"/>
    <w:rsid w:val="0011133C"/>
    <w:rsid w:val="00120263"/>
    <w:rsid w:val="00152AD7"/>
    <w:rsid w:val="00172869"/>
    <w:rsid w:val="001742A5"/>
    <w:rsid w:val="00186A03"/>
    <w:rsid w:val="001A1793"/>
    <w:rsid w:val="001A440D"/>
    <w:rsid w:val="001D68E0"/>
    <w:rsid w:val="001E4C80"/>
    <w:rsid w:val="0020442B"/>
    <w:rsid w:val="0020459A"/>
    <w:rsid w:val="00217221"/>
    <w:rsid w:val="00234539"/>
    <w:rsid w:val="00234F9D"/>
    <w:rsid w:val="00247023"/>
    <w:rsid w:val="00264CAE"/>
    <w:rsid w:val="0026771F"/>
    <w:rsid w:val="002810CB"/>
    <w:rsid w:val="00284C78"/>
    <w:rsid w:val="00291FA9"/>
    <w:rsid w:val="002B049B"/>
    <w:rsid w:val="002B1281"/>
    <w:rsid w:val="002B6EF4"/>
    <w:rsid w:val="002B7E29"/>
    <w:rsid w:val="002C11EC"/>
    <w:rsid w:val="002E617D"/>
    <w:rsid w:val="002F011B"/>
    <w:rsid w:val="00305990"/>
    <w:rsid w:val="003258C9"/>
    <w:rsid w:val="00337382"/>
    <w:rsid w:val="00346B57"/>
    <w:rsid w:val="00360FDA"/>
    <w:rsid w:val="0038282D"/>
    <w:rsid w:val="003B0060"/>
    <w:rsid w:val="003B1FA5"/>
    <w:rsid w:val="003C28B9"/>
    <w:rsid w:val="003E0639"/>
    <w:rsid w:val="003F6271"/>
    <w:rsid w:val="00401439"/>
    <w:rsid w:val="00406561"/>
    <w:rsid w:val="00407CDE"/>
    <w:rsid w:val="00414C03"/>
    <w:rsid w:val="0041794D"/>
    <w:rsid w:val="00462699"/>
    <w:rsid w:val="0046699F"/>
    <w:rsid w:val="00477394"/>
    <w:rsid w:val="004918CE"/>
    <w:rsid w:val="00492AD4"/>
    <w:rsid w:val="00492FC6"/>
    <w:rsid w:val="004A15AC"/>
    <w:rsid w:val="004B57BA"/>
    <w:rsid w:val="004B6604"/>
    <w:rsid w:val="004D02E9"/>
    <w:rsid w:val="004F5A02"/>
    <w:rsid w:val="004F5DD1"/>
    <w:rsid w:val="004F7714"/>
    <w:rsid w:val="00503977"/>
    <w:rsid w:val="0051317B"/>
    <w:rsid w:val="00514C75"/>
    <w:rsid w:val="005175F3"/>
    <w:rsid w:val="00536045"/>
    <w:rsid w:val="00541F66"/>
    <w:rsid w:val="00544A7F"/>
    <w:rsid w:val="005459B4"/>
    <w:rsid w:val="005503BA"/>
    <w:rsid w:val="00554B60"/>
    <w:rsid w:val="00556E79"/>
    <w:rsid w:val="0057099F"/>
    <w:rsid w:val="00581EDF"/>
    <w:rsid w:val="00594756"/>
    <w:rsid w:val="005A15E2"/>
    <w:rsid w:val="005A2A6A"/>
    <w:rsid w:val="005A40F5"/>
    <w:rsid w:val="005B2C25"/>
    <w:rsid w:val="005C0745"/>
    <w:rsid w:val="005D0259"/>
    <w:rsid w:val="0060458C"/>
    <w:rsid w:val="00611C4F"/>
    <w:rsid w:val="00621C75"/>
    <w:rsid w:val="006275FA"/>
    <w:rsid w:val="00632058"/>
    <w:rsid w:val="006557E3"/>
    <w:rsid w:val="00655C65"/>
    <w:rsid w:val="00657BEF"/>
    <w:rsid w:val="0066045B"/>
    <w:rsid w:val="006658DD"/>
    <w:rsid w:val="00665FC1"/>
    <w:rsid w:val="00677DFD"/>
    <w:rsid w:val="00685D7A"/>
    <w:rsid w:val="00693265"/>
    <w:rsid w:val="00696CA8"/>
    <w:rsid w:val="006A5206"/>
    <w:rsid w:val="006C1CD4"/>
    <w:rsid w:val="006C47A6"/>
    <w:rsid w:val="006C750F"/>
    <w:rsid w:val="006D2394"/>
    <w:rsid w:val="006F11B1"/>
    <w:rsid w:val="006F5B1C"/>
    <w:rsid w:val="00750143"/>
    <w:rsid w:val="00761AA6"/>
    <w:rsid w:val="00781E8C"/>
    <w:rsid w:val="00783386"/>
    <w:rsid w:val="00787DAE"/>
    <w:rsid w:val="007A1CB9"/>
    <w:rsid w:val="007A222C"/>
    <w:rsid w:val="007B4908"/>
    <w:rsid w:val="007C3FA6"/>
    <w:rsid w:val="007C6A4C"/>
    <w:rsid w:val="007D69E6"/>
    <w:rsid w:val="007E3FD4"/>
    <w:rsid w:val="007E63AB"/>
    <w:rsid w:val="00806D10"/>
    <w:rsid w:val="008072F0"/>
    <w:rsid w:val="00847CD1"/>
    <w:rsid w:val="00863E02"/>
    <w:rsid w:val="00865216"/>
    <w:rsid w:val="00896FA4"/>
    <w:rsid w:val="008A47D8"/>
    <w:rsid w:val="008B0790"/>
    <w:rsid w:val="00927DBB"/>
    <w:rsid w:val="00957DF7"/>
    <w:rsid w:val="0096176A"/>
    <w:rsid w:val="00976850"/>
    <w:rsid w:val="00992FD8"/>
    <w:rsid w:val="0099641E"/>
    <w:rsid w:val="009B5363"/>
    <w:rsid w:val="009D0C81"/>
    <w:rsid w:val="009D3CE4"/>
    <w:rsid w:val="00A059B1"/>
    <w:rsid w:val="00A23FEF"/>
    <w:rsid w:val="00A24A47"/>
    <w:rsid w:val="00A27114"/>
    <w:rsid w:val="00A52107"/>
    <w:rsid w:val="00A81369"/>
    <w:rsid w:val="00A95B2A"/>
    <w:rsid w:val="00AA01F7"/>
    <w:rsid w:val="00AA517E"/>
    <w:rsid w:val="00AF15C5"/>
    <w:rsid w:val="00AF2C9C"/>
    <w:rsid w:val="00AF533B"/>
    <w:rsid w:val="00B00862"/>
    <w:rsid w:val="00B25CA9"/>
    <w:rsid w:val="00B570A8"/>
    <w:rsid w:val="00B80A0C"/>
    <w:rsid w:val="00B95AF6"/>
    <w:rsid w:val="00B97300"/>
    <w:rsid w:val="00BA453E"/>
    <w:rsid w:val="00BB2248"/>
    <w:rsid w:val="00BE52CF"/>
    <w:rsid w:val="00BE7FCD"/>
    <w:rsid w:val="00BF41AF"/>
    <w:rsid w:val="00BF4A31"/>
    <w:rsid w:val="00C02176"/>
    <w:rsid w:val="00C11FC1"/>
    <w:rsid w:val="00C16F48"/>
    <w:rsid w:val="00C4243A"/>
    <w:rsid w:val="00C5234F"/>
    <w:rsid w:val="00C52BE5"/>
    <w:rsid w:val="00C5308F"/>
    <w:rsid w:val="00C56587"/>
    <w:rsid w:val="00C64199"/>
    <w:rsid w:val="00C8008D"/>
    <w:rsid w:val="00C91BF8"/>
    <w:rsid w:val="00CA4062"/>
    <w:rsid w:val="00CB1C6C"/>
    <w:rsid w:val="00CC1213"/>
    <w:rsid w:val="00CC6AD5"/>
    <w:rsid w:val="00CE302D"/>
    <w:rsid w:val="00D00447"/>
    <w:rsid w:val="00D11331"/>
    <w:rsid w:val="00D1531B"/>
    <w:rsid w:val="00D203B8"/>
    <w:rsid w:val="00D224BF"/>
    <w:rsid w:val="00D22525"/>
    <w:rsid w:val="00D22807"/>
    <w:rsid w:val="00D266C3"/>
    <w:rsid w:val="00D34C65"/>
    <w:rsid w:val="00D42268"/>
    <w:rsid w:val="00D622DD"/>
    <w:rsid w:val="00D66DB3"/>
    <w:rsid w:val="00D860BE"/>
    <w:rsid w:val="00D87C6F"/>
    <w:rsid w:val="00D95EC3"/>
    <w:rsid w:val="00DB4B93"/>
    <w:rsid w:val="00DC6859"/>
    <w:rsid w:val="00DD2BAB"/>
    <w:rsid w:val="00DD4362"/>
    <w:rsid w:val="00DE52F5"/>
    <w:rsid w:val="00DF2AB0"/>
    <w:rsid w:val="00DF7D50"/>
    <w:rsid w:val="00E021C7"/>
    <w:rsid w:val="00E252D6"/>
    <w:rsid w:val="00E4492A"/>
    <w:rsid w:val="00E46E0B"/>
    <w:rsid w:val="00E6334F"/>
    <w:rsid w:val="00E66D83"/>
    <w:rsid w:val="00E853B9"/>
    <w:rsid w:val="00E91D01"/>
    <w:rsid w:val="00E96CF8"/>
    <w:rsid w:val="00EA2BAA"/>
    <w:rsid w:val="00EB1DA5"/>
    <w:rsid w:val="00EC25FF"/>
    <w:rsid w:val="00EC263C"/>
    <w:rsid w:val="00EC6E0A"/>
    <w:rsid w:val="00ED3061"/>
    <w:rsid w:val="00ED31CE"/>
    <w:rsid w:val="00EE3980"/>
    <w:rsid w:val="00EF0668"/>
    <w:rsid w:val="00EF29F4"/>
    <w:rsid w:val="00F16284"/>
    <w:rsid w:val="00F2005C"/>
    <w:rsid w:val="00F20888"/>
    <w:rsid w:val="00F4105D"/>
    <w:rsid w:val="00F45A18"/>
    <w:rsid w:val="00F52341"/>
    <w:rsid w:val="00F668D7"/>
    <w:rsid w:val="00F755F7"/>
    <w:rsid w:val="00FB5F5E"/>
    <w:rsid w:val="00FB63E2"/>
    <w:rsid w:val="00FC3B7E"/>
    <w:rsid w:val="00FC5F77"/>
    <w:rsid w:val="00FF0C18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A5085C-6FB4-4C54-87AE-C2A44B20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360FDA"/>
    <w:pPr>
      <w:ind w:left="720"/>
      <w:contextualSpacing/>
    </w:pPr>
  </w:style>
  <w:style w:type="character" w:styleId="a7">
    <w:name w:val="Strong"/>
    <w:basedOn w:val="a0"/>
    <w:qFormat/>
    <w:rsid w:val="00E4492A"/>
    <w:rPr>
      <w:b/>
      <w:bCs/>
    </w:rPr>
  </w:style>
  <w:style w:type="paragraph" w:styleId="a8">
    <w:name w:val="Body Text"/>
    <w:basedOn w:val="a"/>
    <w:link w:val="a9"/>
    <w:rsid w:val="00BB224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B224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cttext">
    <w:name w:val="norm_act_text"/>
    <w:basedOn w:val="a"/>
    <w:rsid w:val="00BB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BB2248"/>
    <w:rPr>
      <w:rFonts w:ascii="Times New Roman" w:hAnsi="Times New Roman" w:cs="Times New Roman"/>
      <w:sz w:val="28"/>
      <w:szCs w:val="28"/>
      <w:u w:val="none"/>
    </w:rPr>
  </w:style>
  <w:style w:type="paragraph" w:customStyle="1" w:styleId="ConsPlusNonformat">
    <w:name w:val="ConsPlusNonformat"/>
    <w:uiPriority w:val="99"/>
    <w:rsid w:val="00976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F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6271"/>
  </w:style>
  <w:style w:type="paragraph" w:styleId="ac">
    <w:name w:val="footer"/>
    <w:basedOn w:val="a"/>
    <w:link w:val="ad"/>
    <w:uiPriority w:val="99"/>
    <w:unhideWhenUsed/>
    <w:rsid w:val="003F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6271"/>
  </w:style>
  <w:style w:type="paragraph" w:styleId="ae">
    <w:name w:val="Balloon Text"/>
    <w:basedOn w:val="a"/>
    <w:link w:val="af"/>
    <w:uiPriority w:val="99"/>
    <w:semiHidden/>
    <w:unhideWhenUsed/>
    <w:rsid w:val="0026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6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7405-065D-41EB-93F8-58106411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49</cp:revision>
  <cp:lastPrinted>2022-12-12T06:37:00Z</cp:lastPrinted>
  <dcterms:created xsi:type="dcterms:W3CDTF">2016-06-09T10:35:00Z</dcterms:created>
  <dcterms:modified xsi:type="dcterms:W3CDTF">2022-12-12T06:39:00Z</dcterms:modified>
</cp:coreProperties>
</file>