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23" w:type="dxa"/>
        <w:jc w:val="center"/>
        <w:tblCellMar>
          <w:left w:w="0" w:type="dxa"/>
          <w:right w:w="0" w:type="dxa"/>
        </w:tblCellMar>
        <w:tblLook w:val="04A0"/>
      </w:tblPr>
      <w:tblGrid>
        <w:gridCol w:w="9350"/>
        <w:gridCol w:w="221"/>
      </w:tblGrid>
      <w:tr w:rsidR="00375044" w:rsidRPr="005831A4" w:rsidTr="00C44A5F">
        <w:trPr>
          <w:jc w:val="center"/>
        </w:trPr>
        <w:tc>
          <w:tcPr>
            <w:tcW w:w="4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44" w:rsidRPr="005831A4" w:rsidRDefault="00C44A5F" w:rsidP="00AE22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-243205</wp:posOffset>
                  </wp:positionH>
                  <wp:positionV relativeFrom="paragraph">
                    <wp:posOffset>0</wp:posOffset>
                  </wp:positionV>
                  <wp:extent cx="6311265" cy="8596630"/>
                  <wp:effectExtent l="19050" t="0" r="0" b="0"/>
                  <wp:wrapThrough wrapText="bothSides">
                    <wp:wrapPolygon edited="0">
                      <wp:start x="-65" y="0"/>
                      <wp:lineTo x="-65" y="21539"/>
                      <wp:lineTo x="21580" y="21539"/>
                      <wp:lineTo x="21580" y="0"/>
                      <wp:lineTo x="-65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265" cy="859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44" w:rsidRPr="005831A4" w:rsidRDefault="00375044" w:rsidP="00AE22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B8E" w:rsidRDefault="000F0CA6" w:rsidP="000F0CA6">
      <w:pPr>
        <w:rPr>
          <w:rFonts w:ascii="Garamond" w:hAnsi="Garamond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A77C6" w:rsidRPr="00235B8E" w:rsidRDefault="00375044" w:rsidP="00235B8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35411C" w:rsidRPr="0035411C" w:rsidRDefault="0035411C" w:rsidP="003541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3541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 самостоятельной работе</w:t>
      </w:r>
      <w:r w:rsidRPr="003541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3541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обучающихся</w:t>
      </w:r>
      <w:proofErr w:type="gramEnd"/>
    </w:p>
    <w:p w:rsidR="000F0CA6" w:rsidRDefault="006B4182" w:rsidP="0035411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35411C" w:rsidRPr="0035411C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35411C" w:rsidRPr="0035411C" w:rsidRDefault="0035411C" w:rsidP="0035411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11C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0F0CA6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35411C">
        <w:rPr>
          <w:rFonts w:ascii="Times New Roman" w:hAnsi="Times New Roman" w:cs="Times New Roman"/>
          <w:b/>
          <w:sz w:val="28"/>
          <w:szCs w:val="32"/>
        </w:rPr>
        <w:t>»</w:t>
      </w:r>
    </w:p>
    <w:p w:rsidR="0035411C" w:rsidRPr="0035411C" w:rsidRDefault="0035411C" w:rsidP="0035411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5411C" w:rsidRPr="0035411C" w:rsidRDefault="0035411C" w:rsidP="0035411C">
      <w:pPr>
        <w:spacing w:after="0"/>
        <w:ind w:firstLine="737"/>
        <w:jc w:val="center"/>
        <w:rPr>
          <w:rFonts w:ascii="Times New Roman" w:hAnsi="Times New Roman" w:cs="Times New Roman"/>
          <w:b/>
          <w:i/>
          <w:szCs w:val="24"/>
        </w:rPr>
      </w:pP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83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5044" w:rsidRPr="002A77C6" w:rsidRDefault="00375044" w:rsidP="002A77C6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самостоятельной работе обучающихся,  </w:t>
      </w:r>
      <w:r w:rsidR="005831A4" w:rsidRPr="002A7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31A4" w:rsidRPr="002A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«ВМТ»</w:t>
      </w:r>
      <w:r w:rsidR="002A77C6" w:rsidRPr="002A77C6">
        <w:rPr>
          <w:rFonts w:ascii="Times New Roman" w:hAnsi="Times New Roman" w:cs="Times New Roman"/>
          <w:sz w:val="24"/>
          <w:szCs w:val="24"/>
        </w:rPr>
        <w:t xml:space="preserve"> </w:t>
      </w:r>
      <w:r w:rsidR="002A77C6" w:rsidRPr="00F56B76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F56B76" w:rsidRPr="00F56B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N 273-ФЗ</w:t>
      </w:r>
      <w:proofErr w:type="gramStart"/>
      <w:r w:rsidR="00F56B76" w:rsidRPr="00F56B76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="00F56B76" w:rsidRPr="00F56B76">
        <w:rPr>
          <w:rFonts w:ascii="Times New Roman" w:hAnsi="Times New Roman" w:cs="Times New Roman"/>
          <w:sz w:val="24"/>
          <w:szCs w:val="24"/>
        </w:rPr>
        <w:t>б образовании в Российской Федерации"</w:t>
      </w:r>
      <w:r w:rsidR="002A77C6" w:rsidRPr="00F56B76">
        <w:rPr>
          <w:rFonts w:ascii="Times New Roman" w:hAnsi="Times New Roman" w:cs="Times New Roman"/>
          <w:sz w:val="24"/>
          <w:szCs w:val="24"/>
        </w:rPr>
        <w:t xml:space="preserve">, </w:t>
      </w:r>
      <w:r w:rsidR="002A77C6" w:rsidRPr="00F56B76">
        <w:rPr>
          <w:rFonts w:ascii="Times New Roman" w:hAnsi="Times New Roman" w:cs="Times New Roman"/>
          <w:bCs/>
          <w:color w:val="000000"/>
          <w:sz w:val="24"/>
          <w:szCs w:val="24"/>
        </w:rPr>
        <w:t>Приказом</w:t>
      </w:r>
      <w:r w:rsidR="002A77C6" w:rsidRPr="002A7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</w:t>
      </w:r>
      <w:r w:rsidR="002A77C6" w:rsidRPr="002A77C6">
        <w:rPr>
          <w:rFonts w:ascii="Times New Roman" w:hAnsi="Times New Roman" w:cs="Times New Roman"/>
          <w:sz w:val="24"/>
          <w:szCs w:val="24"/>
        </w:rPr>
        <w:t xml:space="preserve"> </w:t>
      </w:r>
      <w:r w:rsidRPr="002A77C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Приложени</w:t>
      </w:r>
      <w:r w:rsidR="002A77C6" w:rsidRPr="002A7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A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 Минобразования России от 29.12.2000г. №16-52-138 ин/16-13 «Рекомендации по планированию и организации самостоятельной работы  образовательных учреждений среднего профессионального образования», в которых определяется, что самостоятельная работа является одним из ви</w:t>
      </w:r>
      <w:r w:rsidR="00AE224B" w:rsidRPr="002A7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учебных занятий обучающихся</w:t>
      </w:r>
      <w:r w:rsidRPr="002A7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сущность самостоятельной работы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назначение, планирование, формы организации и виды контроля.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Самостоятельная работа обучающихся, может рассматриваться как организационная форма обучения - система педагогических условий, обеспечивающих управление учебной деятельностью обучающихся, или деятельность обучающихся по освоению знаний и умений учебной и научной деятельности без посторонней помощи.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0F0CA6" w:rsidRDefault="00375044" w:rsidP="000F0C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Самостоятельная работа </w:t>
      </w:r>
      <w:proofErr w:type="gramStart"/>
      <w:r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целью:</w:t>
      </w:r>
    </w:p>
    <w:p w:rsidR="00375044" w:rsidRPr="000F0CA6" w:rsidRDefault="00375044" w:rsidP="000F0CA6">
      <w:pPr>
        <w:pStyle w:val="a3"/>
        <w:numPr>
          <w:ilvl w:val="0"/>
          <w:numId w:val="3"/>
        </w:numPr>
        <w:shd w:val="clear" w:color="auto" w:fill="FFFFFF"/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и закрепления полученных теоретических знаний и практических умений обучающихся;</w:t>
      </w:r>
    </w:p>
    <w:p w:rsidR="00375044" w:rsidRPr="000F0CA6" w:rsidRDefault="000F0CA6" w:rsidP="000F0CA6">
      <w:pPr>
        <w:pStyle w:val="a3"/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5044"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 и расширения теоретических знаний;</w:t>
      </w:r>
    </w:p>
    <w:p w:rsidR="00375044" w:rsidRPr="000F0CA6" w:rsidRDefault="00375044" w:rsidP="000F0CA6">
      <w:pPr>
        <w:pStyle w:val="a3"/>
        <w:numPr>
          <w:ilvl w:val="0"/>
          <w:numId w:val="3"/>
        </w:numPr>
        <w:shd w:val="clear" w:color="auto" w:fill="FFFFFF"/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умений использовать нормативную, правовую, справочную и специальную литературу;</w:t>
      </w:r>
    </w:p>
    <w:p w:rsidR="00375044" w:rsidRPr="000F0CA6" w:rsidRDefault="000F0CA6" w:rsidP="000F0CA6">
      <w:pPr>
        <w:pStyle w:val="a3"/>
        <w:numPr>
          <w:ilvl w:val="0"/>
          <w:numId w:val="3"/>
        </w:numPr>
        <w:shd w:val="clear" w:color="auto" w:fill="FFFFFF"/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5044"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75044" w:rsidRPr="000F0CA6" w:rsidRDefault="00375044" w:rsidP="000F0CA6">
      <w:pPr>
        <w:pStyle w:val="a3"/>
        <w:numPr>
          <w:ilvl w:val="0"/>
          <w:numId w:val="3"/>
        </w:numPr>
        <w:shd w:val="clear" w:color="auto" w:fill="FFFFFF"/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75044" w:rsidRPr="000F0CA6" w:rsidRDefault="000F0CA6" w:rsidP="004E753B">
      <w:pPr>
        <w:pStyle w:val="a3"/>
        <w:numPr>
          <w:ilvl w:val="0"/>
          <w:numId w:val="3"/>
        </w:numPr>
        <w:shd w:val="clear" w:color="auto" w:fill="FFFFFF"/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44"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 общих и профессиональных компетенций;</w:t>
      </w:r>
    </w:p>
    <w:p w:rsidR="00375044" w:rsidRPr="000F0CA6" w:rsidRDefault="000F0CA6" w:rsidP="004E753B">
      <w:pPr>
        <w:pStyle w:val="a3"/>
        <w:numPr>
          <w:ilvl w:val="0"/>
          <w:numId w:val="3"/>
        </w:numPr>
        <w:shd w:val="clear" w:color="auto" w:fill="FFFFFF"/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5044" w:rsidRPr="000F0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исследовательских умений.</w:t>
      </w:r>
    </w:p>
    <w:p w:rsidR="00375044" w:rsidRPr="005831A4" w:rsidRDefault="00375044" w:rsidP="004E753B">
      <w:pPr>
        <w:pStyle w:val="a3"/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учебном  процессе </w:t>
      </w:r>
      <w:r w:rsidR="005831A4"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5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31A4"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E753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«ВМТ»</w:t>
      </w:r>
      <w:r w:rsidR="00E6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два вида самостоятельной работы: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аудиторная;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внеаудиторная.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1.5. 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Внеаудиторная самостоятельная работа - планируемая учебная, учебно-исследовательская, научно-исследовательская работа </w:t>
      </w:r>
      <w:proofErr w:type="gramStart"/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Федеральный государственный   образовательный    стандарт    среднего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в части государственных требований к    </w:t>
      </w:r>
      <w:r w:rsidR="00AE2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освоения программы подготовки квалифицированных рабочих, служащих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   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регламентирует  максимальный объем учебной нагрузки    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обязательной учебной  нагрузки  как  в  целом  по    теоретическому    обучению,    так    и   по   циклам   дисциплин. Образовательное учреждение самостоятельно определяет  объем   внеаудиторной  самостоятельной  работы  по теоретическому    обучению в  целом,  по каждому циклу  дисциплин  и  по  каждой  дисциплине,    исходя  из  объемов  максимальной  учебной нагрузки и обязательной    учебной нагрузки.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Самостоятельная работа, не предусмотренная образовательной программой, учебным планом и учебно-методическими материалами, раскрывающими и конкретизирующими их содержание, осуществляется 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 с целью реализации собственных учебных и научных интересов.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Объем     времени,     отведенный     на    внеаудиторную    самостоятельную работу, находит отражение: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в   рабочем  учебном  плане  -  в  целом  по  теоретическому    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обучению,  по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дисциплине;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в  рабочих  программах  учебных  дисциплин с    распределением по разделам или темам.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75044" w:rsidRPr="004E753B" w:rsidRDefault="00375044" w:rsidP="004E75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5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Планирование внеаудиторной самостоятельной работы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При разработке  рабочих  учебных  планов  образовательным    учреждением определяется: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общий   объем   времени,    отводимый    на    внеаудиторную    самостоятельную  работу  в  целом  по теоретическому обучению (как    разница  между  максимальным  объемом   времени,   отведенным   на    теоретическое обучение в целом, и объемами времени, отведенными на    обязательную   учебную   нагрузку);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объем  времени,  отводимый  на внеаудиторную самостоятельную    работу по циклам дисциплин, профессиональным модулям с учетом требований к уровню подготовки    обучающихся, сложности и объема изучаемого материала по дисциплинам,    входящим в цикл;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объем времени,  отводимый на  внеаудиторную  самостоятельную    работу  по  учебной  дисциплине, МДК  в  зависимости от уровня освоения    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учебного  материала,  с  учетом 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 к  уровню    подготовки   обучающихся   (иметь   представление,   знать,  владеть    умениями).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Планирование объема времени, отведенного на внеаудиторную    самостоятельную   работу  по  учебной  дисциплине, МДК осуществляется    преподавателем. 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  учебной  дисциплины   эмпирически    определяются   затраты   времени   на  самостоятельное  выполнение    конкретного содержания учебного задания:  на основании  наблюдений    за   выполнением  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аудиторной  самостоятельной  работы,    опроса обучающихся о  затратах  времени  на  то  или  иное  задание,    хронометража  собственных  затрат на решение той или иной задачи с    внесением поправочного коэффициента из  расчета  уровня  знаний  и    умений  обучающихся.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  совокупности  заданий  определяется  объем    времени  на  внеаудиторную  самостоятельную  работу   по   учебной    дисциплине,  как  правило,  он находится в пределах </w:t>
      </w:r>
      <w:r w:rsidR="002A77C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%  от    объема времени,  отведенного на обязательную учебную  нагрузку  по    данной дисциплине.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="00AE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  на   своих   заседаниях    рассматривают  предложения  преподавателей по объему внеаудиторной    самостоятельной работы по каждой дисциплине,  входящей в цикл, разделу профессионального модуля при    необходимости  вносят  коррективы  с  учетом  сложности  и  объема    изучаемого материала  учебной  дисциплины, МДК  и  устанавливают  время    внеаудиторной  самостоятельной  работы по всем дисциплинам цикла в    пределах общего объема  максимальной  учебной  нагрузки  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отведенной рабочим учебным планом.</w:t>
      </w:r>
      <w:proofErr w:type="gramEnd"/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рабочего учебного плана учитываются предложения </w:t>
      </w:r>
      <w:r w:rsidR="00AE2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объему внеаудиторной самостоятельной работы, отведенной на циклы дисциплин, при необходимости вносятся коррективы.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При  разработке  рабочей  программы по учебной дисциплине, разделу профессионального модуля    при планировании содержания внеаудиторной  самостоятельной  работы    преподавателем  устанавливается  содержание  и объем теоретической    учебной информации и практические задания по каждой теме,  которые    выносятся  на  внеаудиторную самостоятельную работу,  определяются    формы и методы контроля результатов.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Содержание    внеаудиторной    самостоятельной     работы    определяется   в  соответствии  с  рекомендуемыми  видами  заданий    согласно примерной и рабочей программам учебной дисциплины, профессионального модуля.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2.6. Распределение    объема    времени    на    внеаудиторную    самостоятельную  работу  в режиме дня 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регламентируется    расписанием.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2.7. Формы самостоятельной     работы    определяются содержанием учебной дисциплины, степенью подготовленности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 быть тесно связаны с теоретическими курсами и иметь учебный, учебно-исследовательский характер. Форму самостоятельной     работы    определяют преподаватели при разработке рабочих программ учебных дисциплин.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2.8. Видами  заданий  для внеаудиторной самостоятельной работы    могут быть: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для   овладения   знаниями:   чтение    текста    (учебника,    первоисточника,   дополнительной  литературы);  составление  плана    текста; графическое изображение структуры текста; конспектирование    текста;  выписки  из текста;  работа со словарями и 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справочниками;    ознакомление    с    нормативными    документами;     </w:t>
      </w:r>
      <w:proofErr w:type="spell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  работа;  использование  ауди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видеозаписей,    компьютерной техники и Интернета и др.;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закрепления и систематизации знаний: работа с конспектом    лекции (обработка текста); повторная работа над учебным материалом (учебника,  первоисточника,  дополнительной  литературы,  аудио- и    видеозаписей);  составление плана и  тезисов  ответа;  составление    таблиц для систематизации учебного материала; изучение нормативных    материалов; ответы на контрольные вопросы; аналитическая обработка    текста (аннотирование,  рецензирование,  реферирование,  </w:t>
      </w:r>
      <w:proofErr w:type="spell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 и др.);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подготовка сообщений к  выступлению  на  семинаре,    конференции;    подготовка    рефератов,   докладов;   составление    библиографии, тематических кроссвордов; тестирование и др.;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  формирования  умений:  решение  задач  и  упражнений по    образцу;  решение  вариативных  задач  и  упражнений;  выполнение    чертежей,  схем;  выполнение расчетно-графических работ; решение ситуационных производственных (профессиональных) задач; подготовка к  деловым  играм;  проектирование  и моделирование разных видов и компонентов профессиональной деятельности;  экспериментально - конструкторская    работа;  опытно - экспериментальная   работа;   упражнения   на    тренажере;  упражнения  спортивно -  оздоровительного  характера;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рефлексивный  анализ  профессиональных  умений  с   использованием    аудио- и видеотехники и др.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Виды заданий для внеаудиторной самостоятельной работы, их    содержание и характер могут иметь вариативный и дифференцированный характер, учитывать специфику </w:t>
      </w:r>
      <w:r w:rsidR="00AE2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изучаемой дисциплины, индивидуальные особенности </w:t>
      </w:r>
      <w:proofErr w:type="gramStart"/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планировании заданий для внеаудиторной самостоятельной работы рекомендуется использовать следующие типы самостоятельной работы: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воспроизводящая (репродуктивная), предполагающая алгоритмическую деятельность по образцу в аналогичной ситуации;</w:t>
      </w:r>
      <w:proofErr w:type="gramEnd"/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реконструктивная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связанная с использованием накопленных знаний и известного способа действия в частично измененной ситуации;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формирование знаний-трансформаций и способов исследовательской деятельности.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4E753B" w:rsidRDefault="00375044" w:rsidP="004E75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5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Организация и руководство внеаудиторной самостоятельной работой </w:t>
      </w:r>
      <w:proofErr w:type="gramStart"/>
      <w:r w:rsidRPr="004E75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обучающихся</w:t>
      </w:r>
      <w:proofErr w:type="gramEnd"/>
    </w:p>
    <w:p w:rsidR="00375044" w:rsidRPr="004E753B" w:rsidRDefault="00375044" w:rsidP="004E75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   предъявлении   видов   заданий   на   внеаудиторную    самостоятельную       работу       рекомендуется      использовать    дифференцированный   подход   к   </w:t>
      </w:r>
      <w:proofErr w:type="gramStart"/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2B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ающему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Перед   выполнением    </w:t>
      </w:r>
      <w:proofErr w:type="gramStart"/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внеаудиторной  самостоятельной  работы  преподаватель    проводит инструктаж по выполнению задания,  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который включает  цель    задания,  его содержание,  сроки выполнения, ориентировочный объем    работы, основные требования к результатам работы, критерии оценки.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процессе  инструктажа  преподаватель  предупреждает обучающихся о    возможных типичных ошибках,  встречающихся при выполнении задания.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Инструктаж  проводится  преподавателем  за  счет  объема  времени,    отведенного на изучение дисциплины.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     время    выполнения    </w:t>
      </w:r>
      <w:proofErr w:type="gramStart"/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внеаудиторной    самостоятельной работы и  при  необходимости  преподаватель  может    проводить консультации за счет общего бюджета времени, отведенного    на консультации.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Самостоятельная работа может осуществляться индивидуально    или группами обучающихся в зависимости от цели,  объема,  конкретной    тематики самостоятельной  работы,  уровня сложности,  уровня умений    обучающихся.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функции </w:t>
      </w:r>
      <w:r w:rsidR="00AE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входит: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подготовка пакета необходимых  материалов для самостоятельной работы обучающихся, в том числе электронных, по всем дисциплинам и </w:t>
      </w:r>
      <w:r w:rsidR="00AE2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входящим в состав </w:t>
      </w:r>
      <w:r w:rsidR="00AE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отслеживание обеспеченности учебниками и учебными пособиями, в том числе на электронных носителях, всех дисциплин, МДК, преподаваемых в техникуме;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осуществление контроля соблюдения нормативов при планировании самостоятельной работы обучающихся каждым преподавателем техникума;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подготовка и издание программ учебных курсов, методических указаний для самостоятельной работы обучающихся, электронных учебников и учебных пособий;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реализация мониторинга  самостоятельной работы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дисциплинам.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функции преподавателя входит: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разработка плана самостоятельной работы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дисциплине, МДК;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определение объема учебного содержания и количества часов, отводимых на самостоятельную работу обучающихся;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подготовка пакета четких контрольно-измерительных материалов и определение периодичности контроля;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определение системы индивидуальной работы с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своевременное донесение полной информации о самостоятельной работе до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4E753B" w:rsidRDefault="00375044" w:rsidP="004E75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5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Система контроля  (мониторинг) самостоятельной работы</w:t>
      </w:r>
    </w:p>
    <w:p w:rsidR="00375044" w:rsidRPr="004E753B" w:rsidRDefault="00375044" w:rsidP="004E75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5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обучающихся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сущность мониторинга самостоятельной работы выражается в организации и корректировке учебной деятельности обучающихся, в помощи при возникающих затруднениях.</w:t>
      </w:r>
      <w:proofErr w:type="gramEnd"/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Контроль самостоятельной работы </w:t>
      </w: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соотнесение содержания контроля с целями обучения;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объективность контроля;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соответствие предъявляемых заданий тому, что предполагается проверить;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дифференциацию контрольно-измерительных материалов.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Формы контроля самостоятельной работы выбираются преподавателем из следующих вариантов: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текущий контроль усвоения знаний на основе оценки устного ответа на вопрос, сообщения, доклада и т.д.;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решение ситуационных задач;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конспект, выполненный по теме, изучаемой самостоятельно;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тестирование, выполнение письменной контрольной работы по изучаемой теме;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рейтинговая система оценки знаний обучающихся по блокам (разделам) изучаемой дисциплины, циклам дисциплин;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отчёт о учебно-исследовательской работе (её этапе, части работы и т.п.);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статья, тезисы выступления, публикации в научном, научно-популярном, учебном издании по итогам самостоятельной учебной и учебно-исследовательской работы, опубликованные по решению администрации техникума;</w:t>
      </w:r>
    </w:p>
    <w:p w:rsidR="00375044" w:rsidRPr="005831A4" w:rsidRDefault="00235B8E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375044"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представление изделия или продукта творческой деятельности обучающегося, 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375044"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   качестве   форм   и  методов  контроля  внеаудиторн</w:t>
      </w:r>
      <w:r w:rsidR="0023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   самостоятельной   работы 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   могут   быть   использованы семинарские    занятия,    коллоквиумы,    зачеты,   тестирование, самоотчеты, контрольные работы, защита творческих работ и др.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4.5. Критериями      оценки      результатов     внеаудиторной    самостоятельной работы </w:t>
      </w:r>
      <w:proofErr w:type="gramStart"/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уровень освоения </w:t>
      </w:r>
      <w:proofErr w:type="gramStart"/>
      <w:r w:rsidR="00AE2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умение  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использовать  теоретические   знания   при    выполнении практических задач;</w:t>
      </w:r>
      <w:proofErr w:type="gramEnd"/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proofErr w:type="spellStart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профессиональных  компетенций;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обоснованность и четкость изложения ответа;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оформление материала в соответствии с требованиями.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Контроль результатов внеаудиторной самостоятельной работы    обучающихся может осуществляться в пределах времени,  отведенного на    обязательные   учебные   занятия  по  дисциплине  и  внеаудиторную    самостоятельную работу обучающихся по дисциплине,  может проходить в    письменной,  устной или смешанной форме,  с представлением изделия    или продукта творческой деятельности </w:t>
      </w:r>
      <w:r w:rsid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044" w:rsidRPr="005831A4" w:rsidRDefault="00375044" w:rsidP="00AE22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433" w:rsidRPr="005831A4" w:rsidRDefault="00A27433" w:rsidP="00AE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7433" w:rsidRPr="005831A4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D1C"/>
    <w:multiLevelType w:val="hybridMultilevel"/>
    <w:tmpl w:val="376ED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FB6F9F"/>
    <w:multiLevelType w:val="multilevel"/>
    <w:tmpl w:val="EB7A5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">
    <w:nsid w:val="3DE6684C"/>
    <w:multiLevelType w:val="hybridMultilevel"/>
    <w:tmpl w:val="D6F89872"/>
    <w:lvl w:ilvl="0" w:tplc="BB20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044"/>
    <w:rsid w:val="000D3F35"/>
    <w:rsid w:val="000F0CA6"/>
    <w:rsid w:val="00104962"/>
    <w:rsid w:val="00120542"/>
    <w:rsid w:val="00235B8E"/>
    <w:rsid w:val="002A77C6"/>
    <w:rsid w:val="002B5712"/>
    <w:rsid w:val="0035411C"/>
    <w:rsid w:val="00375044"/>
    <w:rsid w:val="003A0F86"/>
    <w:rsid w:val="004E753B"/>
    <w:rsid w:val="00540019"/>
    <w:rsid w:val="005831A4"/>
    <w:rsid w:val="005A0A13"/>
    <w:rsid w:val="00601806"/>
    <w:rsid w:val="00603167"/>
    <w:rsid w:val="006B4182"/>
    <w:rsid w:val="00716611"/>
    <w:rsid w:val="007B260A"/>
    <w:rsid w:val="007D4C5D"/>
    <w:rsid w:val="00A27433"/>
    <w:rsid w:val="00AC2599"/>
    <w:rsid w:val="00AD751F"/>
    <w:rsid w:val="00AE224B"/>
    <w:rsid w:val="00B54613"/>
    <w:rsid w:val="00C00D9B"/>
    <w:rsid w:val="00C43F9F"/>
    <w:rsid w:val="00C44A5F"/>
    <w:rsid w:val="00C70184"/>
    <w:rsid w:val="00D12834"/>
    <w:rsid w:val="00D87C65"/>
    <w:rsid w:val="00E67D54"/>
    <w:rsid w:val="00F21B90"/>
    <w:rsid w:val="00F5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customStyle="1" w:styleId="style7">
    <w:name w:val="style7"/>
    <w:basedOn w:val="a"/>
    <w:rsid w:val="0037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375044"/>
  </w:style>
  <w:style w:type="character" w:customStyle="1" w:styleId="apple-converted-space">
    <w:name w:val="apple-converted-space"/>
    <w:basedOn w:val="a0"/>
    <w:rsid w:val="00375044"/>
  </w:style>
  <w:style w:type="paragraph" w:styleId="a4">
    <w:name w:val="Body Text Indent"/>
    <w:basedOn w:val="a"/>
    <w:link w:val="a5"/>
    <w:uiPriority w:val="99"/>
    <w:semiHidden/>
    <w:unhideWhenUsed/>
    <w:rsid w:val="0037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7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5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BDB8-6C8E-4B36-B5AE-E0DFA88E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2016-06-27T11:01:00Z</cp:lastPrinted>
  <dcterms:created xsi:type="dcterms:W3CDTF">2012-06-27T07:13:00Z</dcterms:created>
  <dcterms:modified xsi:type="dcterms:W3CDTF">2018-03-27T05:58:00Z</dcterms:modified>
</cp:coreProperties>
</file>